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3" w:rsidRDefault="00E24DD3" w:rsidP="00E2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0577" w:rsidRDefault="00BC0577" w:rsidP="00E2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B51" w:rsidRPr="00035B51" w:rsidRDefault="00035B51" w:rsidP="00035B51">
      <w:pPr>
        <w:jc w:val="center"/>
        <w:rPr>
          <w:rFonts w:ascii="Times New Roman" w:hAnsi="Times New Roman"/>
          <w:b/>
          <w:sz w:val="24"/>
          <w:szCs w:val="24"/>
        </w:rPr>
      </w:pPr>
      <w:r w:rsidRPr="00035B51">
        <w:rPr>
          <w:rFonts w:ascii="Times New Roman" w:hAnsi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035B51" w:rsidRPr="00035B51" w:rsidRDefault="00035B51" w:rsidP="00035B51">
      <w:pPr>
        <w:jc w:val="center"/>
        <w:rPr>
          <w:rFonts w:ascii="Times New Roman" w:hAnsi="Times New Roman"/>
          <w:b/>
          <w:sz w:val="24"/>
          <w:szCs w:val="24"/>
        </w:rPr>
      </w:pPr>
      <w:r w:rsidRPr="00035B51">
        <w:rPr>
          <w:rFonts w:ascii="Times New Roman" w:hAnsi="Times New Roman"/>
          <w:b/>
          <w:sz w:val="24"/>
          <w:szCs w:val="24"/>
        </w:rPr>
        <w:t>ПОСТАНОВЛЕНИЕ</w:t>
      </w:r>
    </w:p>
    <w:p w:rsidR="00035B51" w:rsidRPr="00035B51" w:rsidRDefault="008D3D42" w:rsidP="00035B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16.12.2013</w:t>
      </w:r>
      <w:r w:rsidR="00035B51" w:rsidRPr="00035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№   </w:t>
      </w:r>
      <w:r>
        <w:rPr>
          <w:rFonts w:ascii="Times New Roman" w:hAnsi="Times New Roman"/>
          <w:b/>
          <w:sz w:val="24"/>
          <w:szCs w:val="24"/>
        </w:rPr>
        <w:t>178</w:t>
      </w:r>
      <w:r w:rsidR="00035B51" w:rsidRPr="00035B51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35B51" w:rsidRPr="00035B51" w:rsidRDefault="00035B51" w:rsidP="00035B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5B51">
        <w:rPr>
          <w:rFonts w:ascii="Times New Roman" w:hAnsi="Times New Roman"/>
          <w:sz w:val="24"/>
          <w:szCs w:val="24"/>
        </w:rPr>
        <w:t>с</w:t>
      </w:r>
      <w:proofErr w:type="gramStart"/>
      <w:r w:rsidRPr="00035B51">
        <w:rPr>
          <w:rFonts w:ascii="Times New Roman" w:hAnsi="Times New Roman"/>
          <w:sz w:val="24"/>
          <w:szCs w:val="24"/>
        </w:rPr>
        <w:t>.Б</w:t>
      </w:r>
      <w:proofErr w:type="gramEnd"/>
      <w:r w:rsidRPr="00035B51">
        <w:rPr>
          <w:rFonts w:ascii="Times New Roman" w:hAnsi="Times New Roman"/>
          <w:sz w:val="24"/>
          <w:szCs w:val="24"/>
        </w:rPr>
        <w:t>ольше-Дорохово</w:t>
      </w:r>
      <w:proofErr w:type="spellEnd"/>
    </w:p>
    <w:p w:rsidR="00BC0577" w:rsidRDefault="00BC0577" w:rsidP="00BC0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0577" w:rsidRDefault="00BC0577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577" w:rsidRDefault="007A7E7E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Положения 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муниципальном звене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территориальной</w:t>
      </w:r>
      <w:proofErr w:type="gramEnd"/>
    </w:p>
    <w:p w:rsidR="00BC0577" w:rsidRDefault="00BC0577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7A7E7E">
        <w:rPr>
          <w:rFonts w:ascii="Times New Roman" w:hAnsi="Times New Roman"/>
          <w:b/>
          <w:bCs/>
          <w:color w:val="000000"/>
          <w:sz w:val="24"/>
          <w:szCs w:val="24"/>
        </w:rPr>
        <w:t>одсистемы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7E7E">
        <w:rPr>
          <w:rFonts w:ascii="Times New Roman" w:hAnsi="Times New Roman"/>
          <w:b/>
          <w:bCs/>
          <w:color w:val="000000"/>
          <w:sz w:val="24"/>
          <w:szCs w:val="24"/>
        </w:rPr>
        <w:t>единой государственной системы предупреждения</w:t>
      </w:r>
    </w:p>
    <w:p w:rsidR="00BC0577" w:rsidRDefault="007A7E7E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 ликвидации чрезвычайных ситуаций на территории</w:t>
      </w:r>
    </w:p>
    <w:p w:rsidR="00BC0577" w:rsidRDefault="00035B51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Большедороховского </w:t>
      </w:r>
      <w:r w:rsidR="007A7E7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7A7E7E" w:rsidRPr="00BC0577" w:rsidRDefault="003470DD" w:rsidP="00BC0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A7E7E" w:rsidRDefault="007A7E7E" w:rsidP="00AF1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7E7E" w:rsidRPr="00E10EFC" w:rsidRDefault="00E24DD3" w:rsidP="00E2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proofErr w:type="gramStart"/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В соответствии с </w:t>
      </w:r>
      <w:hyperlink r:id="rId5" w:history="1">
        <w:r w:rsidR="007A7E7E" w:rsidRPr="00E10EFC">
          <w:rPr>
            <w:rStyle w:val="a3"/>
            <w:rFonts w:ascii="Times New Roman" w:eastAsia="DejaVu Sans" w:hAnsi="Times New Roman"/>
            <w:bCs/>
            <w:color w:val="000000"/>
            <w:kern w:val="2"/>
            <w:u w:val="none"/>
            <w:lang w:eastAsia="en-US"/>
          </w:rPr>
          <w:t>Федеральным законом</w:t>
        </w:r>
      </w:hyperlink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7A7E7E" w:rsidRPr="00E10EFC">
          <w:rPr>
            <w:rFonts w:ascii="Times New Roman" w:eastAsia="DejaVu Sans" w:hAnsi="Times New Roman"/>
            <w:color w:val="000000"/>
            <w:kern w:val="2"/>
            <w:lang w:eastAsia="en-US"/>
          </w:rPr>
          <w:t>1994 г</w:t>
        </w:r>
      </w:smartTag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6" w:history="1">
        <w:r w:rsidR="007A7E7E" w:rsidRPr="00E10EFC">
          <w:rPr>
            <w:rStyle w:val="a3"/>
            <w:rFonts w:ascii="Times New Roman" w:eastAsia="DejaVu Sans" w:hAnsi="Times New Roman"/>
            <w:bCs/>
            <w:color w:val="000000"/>
            <w:kern w:val="2"/>
            <w:u w:val="none"/>
            <w:lang w:eastAsia="en-US"/>
          </w:rPr>
          <w:t>постановлением</w:t>
        </w:r>
      </w:hyperlink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7A7E7E" w:rsidRPr="00E10EFC">
          <w:rPr>
            <w:rFonts w:ascii="Times New Roman" w:eastAsia="DejaVu Sans" w:hAnsi="Times New Roman"/>
            <w:color w:val="000000"/>
            <w:kern w:val="2"/>
            <w:lang w:eastAsia="en-US"/>
          </w:rPr>
          <w:t>2003 г</w:t>
        </w:r>
      </w:smartTag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>. № 794 «О единой</w:t>
      </w:r>
      <w:r w:rsidR="003470DD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государственной системе предупреждения и ликвидации чрезвычайных ситуаций», </w:t>
      </w:r>
      <w:hyperlink r:id="rId7" w:history="1">
        <w:r w:rsidR="007A7E7E" w:rsidRPr="00E10EFC">
          <w:rPr>
            <w:rStyle w:val="a3"/>
            <w:rFonts w:ascii="Times New Roman" w:eastAsia="DejaVu Sans" w:hAnsi="Times New Roman"/>
            <w:bCs/>
            <w:color w:val="000000"/>
            <w:kern w:val="2"/>
            <w:u w:val="none"/>
            <w:lang w:eastAsia="en-US"/>
          </w:rPr>
          <w:t>постановлением</w:t>
        </w:r>
      </w:hyperlink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Губернатора Томской области от 17</w:t>
      </w:r>
      <w:r w:rsidR="009B0494">
        <w:rPr>
          <w:rFonts w:ascii="Times New Roman" w:eastAsia="DejaVu Sans" w:hAnsi="Times New Roman"/>
          <w:color w:val="000000"/>
          <w:kern w:val="2"/>
          <w:lang w:eastAsia="en-US"/>
        </w:rPr>
        <w:t xml:space="preserve"> августа 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>2007 № 122а  «О территориальной подсистеме Томской области единой государственной системы предупреждения</w:t>
      </w:r>
      <w:proofErr w:type="gramEnd"/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и ликвидации чрезвычайных ситуаций», </w:t>
      </w:r>
    </w:p>
    <w:p w:rsidR="007A7E7E" w:rsidRPr="00E10EFC" w:rsidRDefault="007A7E7E" w:rsidP="00AF1C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7A7E7E" w:rsidRPr="00E10EFC" w:rsidRDefault="007A7E7E" w:rsidP="00AF1C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E10EFC">
        <w:rPr>
          <w:rFonts w:ascii="Times New Roman" w:eastAsia="DejaVu Sans" w:hAnsi="Times New Roman"/>
          <w:b/>
          <w:color w:val="000000"/>
          <w:kern w:val="2"/>
          <w:lang w:eastAsia="en-US"/>
        </w:rPr>
        <w:t>ПОСТАНОВЛЯЮ</w:t>
      </w:r>
      <w:r w:rsidRPr="00E10EFC">
        <w:rPr>
          <w:rFonts w:ascii="Times New Roman" w:eastAsia="DejaVu Sans" w:hAnsi="Times New Roman"/>
          <w:color w:val="000000"/>
          <w:kern w:val="2"/>
          <w:lang w:eastAsia="en-US"/>
        </w:rPr>
        <w:t>:</w:t>
      </w:r>
    </w:p>
    <w:p w:rsidR="007A7E7E" w:rsidRPr="00E10EFC" w:rsidRDefault="008E658C" w:rsidP="00035B51">
      <w:pPr>
        <w:keepNext/>
        <w:keepLines/>
        <w:suppressAutoHyphens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>1.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Утвердить:</w:t>
      </w:r>
    </w:p>
    <w:p w:rsidR="007A7E7E" w:rsidRPr="00E10EFC" w:rsidRDefault="00035B51" w:rsidP="00AF1C62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>1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.1. </w:t>
      </w:r>
      <w:hyperlink r:id="rId8" w:anchor="sub_1000" w:history="1">
        <w:r w:rsidR="007A7E7E" w:rsidRPr="00E10EFC">
          <w:rPr>
            <w:rStyle w:val="a3"/>
            <w:rFonts w:ascii="Times New Roman" w:eastAsia="DejaVu Sans" w:hAnsi="Times New Roman"/>
            <w:bCs/>
            <w:color w:val="000000"/>
            <w:kern w:val="2"/>
            <w:u w:val="none"/>
            <w:lang w:eastAsia="en-US"/>
          </w:rPr>
          <w:t>Положение</w:t>
        </w:r>
      </w:hyperlink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о</w:t>
      </w:r>
      <w:r w:rsidR="007A7E7E" w:rsidRPr="00E10EFC">
        <w:rPr>
          <w:rFonts w:ascii="Times New Roman" w:eastAsia="DejaVu Sans" w:hAnsi="Times New Roman"/>
          <w:b/>
          <w:bCs/>
          <w:color w:val="000000"/>
          <w:kern w:val="2"/>
          <w:lang w:eastAsia="en-US"/>
        </w:rPr>
        <w:t xml:space="preserve">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муниципальном</w:t>
      </w:r>
      <w:r w:rsidR="007A7E7E" w:rsidRPr="00E10EFC">
        <w:rPr>
          <w:rFonts w:ascii="Times New Roman" w:eastAsia="DejaVu Sans" w:hAnsi="Times New Roman"/>
          <w:b/>
          <w:color w:val="000000"/>
          <w:kern w:val="2"/>
        </w:rPr>
        <w:t xml:space="preserve">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="00E24DD3">
        <w:rPr>
          <w:rFonts w:ascii="Times New Roman" w:eastAsia="DejaVu Sans" w:hAnsi="Times New Roman"/>
          <w:color w:val="000000"/>
          <w:kern w:val="2"/>
          <w:lang w:eastAsia="en-US"/>
        </w:rPr>
        <w:t xml:space="preserve"> на территории </w:t>
      </w:r>
      <w:r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Асиновского района Томской области</w:t>
      </w:r>
      <w:r w:rsidR="009B0494">
        <w:rPr>
          <w:rFonts w:ascii="Times New Roman" w:eastAsia="DejaVu Sans" w:hAnsi="Times New Roman"/>
          <w:color w:val="000000"/>
          <w:kern w:val="2"/>
          <w:lang w:eastAsia="en-US"/>
        </w:rPr>
        <w:t xml:space="preserve"> согласно приложению № 1.</w:t>
      </w:r>
    </w:p>
    <w:p w:rsidR="007A7E7E" w:rsidRPr="00E10EFC" w:rsidRDefault="00035B51" w:rsidP="00AF1C62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lang w:eastAsia="en-US"/>
        </w:rPr>
      </w:pPr>
      <w:bookmarkStart w:id="0" w:name="sub_12"/>
      <w:r>
        <w:rPr>
          <w:rFonts w:ascii="Times New Roman" w:eastAsia="DejaVu Sans" w:hAnsi="Times New Roman"/>
          <w:color w:val="000000"/>
          <w:kern w:val="2"/>
          <w:lang w:eastAsia="en-US"/>
        </w:rPr>
        <w:t>1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.2.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Структуру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муниципального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звена территориальной подсистемы единой государственной системы предупреждения и ликвидации чрезвычайн</w:t>
      </w:r>
      <w:r w:rsidR="00E24DD3">
        <w:rPr>
          <w:rFonts w:ascii="Times New Roman" w:eastAsia="DejaVu Sans" w:hAnsi="Times New Roman"/>
          <w:color w:val="000000"/>
          <w:kern w:val="2"/>
          <w:lang w:eastAsia="en-US"/>
        </w:rPr>
        <w:t xml:space="preserve">ых ситуаций на территории </w:t>
      </w:r>
      <w:r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о сельского поселения </w:t>
      </w:r>
      <w:r w:rsidR="009B0494">
        <w:rPr>
          <w:rFonts w:ascii="Times New Roman" w:eastAsia="DejaVu Sans" w:hAnsi="Times New Roman"/>
          <w:color w:val="000000"/>
          <w:kern w:val="2"/>
          <w:lang w:eastAsia="en-US"/>
        </w:rPr>
        <w:t>согласно приложению № 2.</w:t>
      </w:r>
    </w:p>
    <w:bookmarkEnd w:id="0"/>
    <w:p w:rsidR="007A7E7E" w:rsidRPr="00E10EFC" w:rsidRDefault="00035B51" w:rsidP="00AF1C62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>2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. </w:t>
      </w:r>
      <w:proofErr w:type="gramStart"/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</w:t>
      </w:r>
      <w:r w:rsidR="00E24DD3">
        <w:rPr>
          <w:rFonts w:ascii="Times New Roman" w:eastAsia="DejaVu Sans" w:hAnsi="Times New Roman"/>
          <w:color w:val="000000"/>
          <w:kern w:val="2"/>
          <w:lang w:eastAsia="en-US"/>
        </w:rPr>
        <w:t xml:space="preserve">ы населения администрации </w:t>
      </w:r>
      <w:r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разработать и утвердить положения, структуру, состав сил и средств объектовых звеньев </w:t>
      </w:r>
      <w:r w:rsidR="007A7E7E" w:rsidRPr="00E10EFC">
        <w:rPr>
          <w:rFonts w:ascii="Times New Roman" w:eastAsia="DejaVu Sans" w:hAnsi="Times New Roman"/>
          <w:bCs/>
          <w:color w:val="000000"/>
          <w:kern w:val="2"/>
          <w:lang w:eastAsia="en-US"/>
        </w:rPr>
        <w:t>муниципального</w:t>
      </w:r>
      <w:r w:rsidR="00E24DD3">
        <w:rPr>
          <w:rFonts w:ascii="Times New Roman" w:eastAsia="DejaVu Sans" w:hAnsi="Times New Roman"/>
          <w:color w:val="000000"/>
          <w:kern w:val="2"/>
          <w:lang w:eastAsia="en-US"/>
        </w:rPr>
        <w:t xml:space="preserve"> звена </w:t>
      </w:r>
      <w:r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</w:t>
      </w:r>
      <w:r>
        <w:rPr>
          <w:rFonts w:ascii="Times New Roman" w:hAnsi="Times New Roman"/>
          <w:bCs/>
          <w:color w:val="000000"/>
          <w:sz w:val="24"/>
          <w:szCs w:val="24"/>
        </w:rPr>
        <w:t>й</w:t>
      </w:r>
      <w:r w:rsidR="007A7E7E" w:rsidRPr="00E10EFC">
        <w:rPr>
          <w:rFonts w:ascii="Times New Roman" w:eastAsia="DejaVu Sans" w:hAnsi="Times New Roman"/>
          <w:color w:val="000000"/>
          <w:kern w:val="2"/>
          <w:lang w:eastAsia="en-US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  <w:proofErr w:type="gramEnd"/>
    </w:p>
    <w:p w:rsidR="009B0494" w:rsidRPr="009B0494" w:rsidRDefault="009B0494" w:rsidP="009B04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4. </w:t>
      </w:r>
      <w:r w:rsidRPr="009B0494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и размещению на официальном сайте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Pr="009B0494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B0494" w:rsidRPr="009B0494" w:rsidRDefault="009B0494" w:rsidP="009B0494">
      <w:pPr>
        <w:spacing w:line="240" w:lineRule="auto"/>
        <w:rPr>
          <w:rFonts w:ascii="Times New Roman" w:hAnsi="Times New Roman"/>
          <w:sz w:val="24"/>
          <w:szCs w:val="24"/>
        </w:rPr>
      </w:pPr>
      <w:r w:rsidRPr="009B04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04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Pr="009B0494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9B0494" w:rsidRDefault="009B0494" w:rsidP="009B0494">
      <w:pPr>
        <w:spacing w:line="240" w:lineRule="auto"/>
        <w:rPr>
          <w:rFonts w:ascii="Times New Roman" w:hAnsi="Times New Roman"/>
          <w:sz w:val="24"/>
          <w:szCs w:val="24"/>
        </w:rPr>
      </w:pPr>
      <w:r w:rsidRPr="009B049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04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Pr="009B0494">
        <w:rPr>
          <w:rFonts w:ascii="Times New Roman" w:hAnsi="Times New Roman"/>
          <w:sz w:val="24"/>
          <w:szCs w:val="24"/>
        </w:rPr>
        <w:t xml:space="preserve">. </w:t>
      </w:r>
      <w:r w:rsidRPr="009B0494">
        <w:rPr>
          <w:rFonts w:ascii="Times New Roman" w:hAnsi="Times New Roman"/>
          <w:color w:val="000000"/>
          <w:spacing w:val="1"/>
          <w:sz w:val="24"/>
          <w:szCs w:val="24"/>
        </w:rPr>
        <w:t xml:space="preserve">Контроль  исполнения данного постановления </w:t>
      </w:r>
      <w:r w:rsidRPr="009B0494">
        <w:rPr>
          <w:rFonts w:ascii="Times New Roman" w:hAnsi="Times New Roman"/>
          <w:sz w:val="24"/>
          <w:szCs w:val="24"/>
        </w:rPr>
        <w:t>оставляю за собой.</w:t>
      </w:r>
    </w:p>
    <w:p w:rsidR="009B0494" w:rsidRPr="009B0494" w:rsidRDefault="009B0494" w:rsidP="009B04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0494" w:rsidRPr="009B0494" w:rsidRDefault="009B0494" w:rsidP="009B049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9B0494"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(Глава администрации)                                                                     </w:t>
      </w:r>
    </w:p>
    <w:p w:rsidR="009B0494" w:rsidRPr="009B0494" w:rsidRDefault="009B0494" w:rsidP="009B049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0494" w:rsidRDefault="009B0494" w:rsidP="009B0494">
      <w:pPr>
        <w:shd w:val="clear" w:color="auto" w:fill="FFFFFF"/>
        <w:rPr>
          <w:sz w:val="24"/>
          <w:szCs w:val="24"/>
        </w:rPr>
      </w:pPr>
    </w:p>
    <w:p w:rsidR="009B0494" w:rsidRDefault="009B0494" w:rsidP="009B0494">
      <w:pPr>
        <w:shd w:val="clear" w:color="auto" w:fill="FFFFFF"/>
        <w:rPr>
          <w:sz w:val="24"/>
          <w:szCs w:val="24"/>
        </w:rPr>
      </w:pPr>
    </w:p>
    <w:p w:rsidR="007A7E7E" w:rsidRPr="00E10EFC" w:rsidRDefault="007A7E7E" w:rsidP="009B0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9B0494" w:rsidRDefault="009B0494" w:rsidP="009B0494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lastRenderedPageBreak/>
        <w:t xml:space="preserve">                                                       Приложение № 1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                                                                      к </w:t>
      </w: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администрации 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                                                                                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 </w:t>
      </w:r>
    </w:p>
    <w:p w:rsidR="009B0494" w:rsidRDefault="009B0494" w:rsidP="00035B51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                                           </w:t>
      </w:r>
      <w:r w:rsidR="00A813B9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   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от 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="00035B51" w:rsidRPr="00035B51"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Большедороховского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 Асиновского района Томской 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Настоящее Положение определяет порядок организации и функционирования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муниципального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035B51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 поселения  Асиновского  района Томской области (далее - сельское звено ТП РСЧС).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Федеральным законом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68-ФЗ «О защите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населения и территорий от чрезвычайных ситуаций природного и техногенного характера», </w:t>
      </w:r>
      <w:hyperlink r:id="rId9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Томской области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2005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№ 206 -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ОЗ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«О защите населения и территорий Томской области от чрезвычайных ситуаций природного и техногенного характера».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3. Сельское звено ТП РСЧС создается для предупреждения и ликвидации чрезвычайных ситуаций в пределах границ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в его состав входят объектовые звенья, находящиеся на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 Сельское звено ТП РСЧС включает два уровня: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муниципальный уровень - в пределах территории муниципального образования;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5. Координационными органами сельского звена ТП РСЧС являются: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территориальных структурных подразделений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и руководителями организаций.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6. Постоянно действующими органами управления сельского звена ТП РСЧС являются:</w:t>
      </w:r>
    </w:p>
    <w:p w:rsidR="009B0494" w:rsidRDefault="009B0494" w:rsidP="009B0494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 муниципальном уровне –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(при малочисленности администрации сельского поселения назначается на нештатной основе работник,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  <w:proofErr w:type="gramEnd"/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Томской области и правовыми актами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7. Органами повседневного управления сельского звена ТП РСЧС (далее - органы) являются: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единая дежурно-диспетчерская служба Асиновского района;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дежурно-диспетчерские службы структурных подразделений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дежурно-диспетчерские службы организаций (объектов).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Томской области, правовыми актами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решениями руководителей организаций (объектов).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8. К силам и средствам сельского звена ТП РСЧС относятся специально подготовленные силы и средства отраслевых структурных подразделений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035B51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поселения, организаций и общественных объединений, расположенных в границах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предназначенные и выделяемые (привлекаемые) для предупреждения и ликвидации чрезвычайных ситуаций.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B0494" w:rsidRDefault="009B0494" w:rsidP="009B0494">
      <w:pPr>
        <w:keepNext/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Перечень сил постоянной готовности сельского звена ТП РСЧС входит в </w:t>
      </w:r>
      <w:hyperlink r:id="rId10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перечень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сил постоянной готовности территориальной подсистемы Томской области единой государственной системы предупреждения и ликвидации чрезвычайных ситуаций, утвержденный </w:t>
      </w:r>
      <w:hyperlink r:id="rId11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постановлением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Губернатора Томской области от 17.08.2007 № 122а  «О территориальной подсистеме Томской области единой государственной системы предупреждения и ликвидации чрезвычайных ситуаций» (по согласованию с Главным управлением Министерства Российской Федерации по делам гражданской обороны, чрезвычайным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ситуациям и ликвидации последствий стихийных бедствий по Томской области), и определяется приложением к Плану действий по предупреждению и ликвидации чрезвычайных ситуаций природного и техногенного характера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утверждаемому главой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Состав и структуру сил постоянной готовности определяют создающие их органы местного самоуправления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 решению органов исполнительной власти Томской области, администрации Асиновского района, руководителей организаций, осуществляющих руководство деятельностью указанных служб и формирований.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11. Для ликвидации чрезвычайных ситуаций создаются и используются: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резервы финансовых и материальных ресурсов </w:t>
      </w:r>
      <w:r w:rsidR="00C26E0D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резервы финансовых и материальных ресурсов организаций и общественных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объединений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расположенных на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на объектовом уровне - решением руководителей организаций.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их созданием, хранением, использованием и восполнением устанавливаются создающим их органом.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св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организациями в порядке, установленном Правительством Российской Федерации, нормативными правовыми актами Губернатора Томской области и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035B51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Томской области.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разрабатываемого комитетом гражданской защиты населения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14. При отсутствии угрозы возникновения чрезвычайных ситуаций на объектах,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 органы управления и силы сельского звена ТП РСЧС функционируют в режиме повседневной деятельности.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Решениями главы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режим повышенной готовности - при угрозе возникновения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режим чрезвычайной ситуации - при возникновении и ликвидации чрезвычайных ситуаций.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местный уровень реагирования - решением главы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при ликвидации чрезвычайной ситуации силами и средствами организаций и органов местного самоуправления </w:t>
      </w:r>
      <w:r w:rsidR="00C26E0D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оказавшимися в зоне чрезвычайной ситуации, если зона чрезвычайной ситуации находится в пределах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региональный (межмуниципальный) уровень реагирования - решением Губернатора Томской области при ликвидации чрезвычайной ситуации силами и средствами организаций, органов местного самоуправления  и органов исполнительной власти Томской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035B51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 поселения, если зона чрезвычайной ситуации находится в пределах территории Томской области.</w:t>
      </w:r>
      <w:proofErr w:type="gramEnd"/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16. Решениями главы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Должностные лица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 w:rsidR="00035B51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руководители организаций отменяют установленные режимы функционирования.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18.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или должностное лицо структурного подразделения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территорий от чрезвычайных ситуаций: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определяет порядок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</w:t>
      </w:r>
      <w:r w:rsidR="00C26E0D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з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бронирования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определяет порядок использования транспортных средств,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св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язи и оповещения, а также иного имущества органов местного самоуправления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проводит эвакуационные мероприятия,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привлекает на добровольной основе население к ликвидации возникшей чрезвычайной ситуации.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руководителей организаций, на территории которых произошла чрезвычайная ситуация.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 Основными мероприятиями, проводимыми органами управления и силами сельского звена ТП РСЧС являются: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19.1. В режиме повседневной деятельности: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изучение состояния окружающей среды и прогнозирование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подготовка населения к действиям в чрезвычайных ситуациях;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осуществление в пределах своих полномочий необходимых видов страхования;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19.2. В режиме повышенной готовности: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усиление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контроля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оповещение главы администрации </w:t>
      </w:r>
      <w:r w:rsidR="00035B51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организаций, населения о возможности возникновения чрезвычайной ситуации;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уточнение планов действий по предупреждению и ликвидации чрезвычайных ситуаций и иных документов;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проведение при необходимости эвакуационных мероприятий.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19.3. В режиме чрезвычайной ситуации: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непрерывный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оповещение главы администрации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председателя комиссии по предупреждению и ликвидации чрезвычайных ситуаций и обеспечению пожарной безопасности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органов управления и сил сельского звена ТП РСЧС, руководителей организаций, а также населения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о возникающих чрезвычайных ситуациях;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проведение мероприятий по защите населения и территорий от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организация и поддержание непрерывного взаимодействия органов местного самоуправления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и организаций. Поддержание непрерывного взаимодействия с органами исполнительной власти Томской области и территориальными органами управления федеральных органов исполнительной власти;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проведение мероприятий по жизнеобеспечению населения в чрезвычайных ситуациях.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Ликвидация чрезвычайных ситуаций осуществляется: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локальной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силами и средствами организаций;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муниципальной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силами и средствами сельского звена ТП РСЧС;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межмуниципальной - силами и средствами сельского звена ТП РСЧС, органов исполнительной власти Томской области, оказавшихся в зоне чрезвычайной ситуации.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 недостаточности указанных сил и сре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дств пр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ивлекаются в установленном порядке силы и средства федеральных органов исполнительной власти.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лицами</w:t>
      </w:r>
      <w:proofErr w:type="gram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к полномочиям которых отнесена ликвидация чрезвычайных ситуаций.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21. Финансовое обеспечение функционирования сельского звена ТП РСЧС осуществляется за счет средств бюджета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9B0494" w:rsidRDefault="009B0494" w:rsidP="009B0494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B0494" w:rsidRDefault="009B0494" w:rsidP="009B0494">
      <w:pPr>
        <w:keepNext/>
        <w:widowControl w:val="0"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Томской области и правовыми актами администрации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поселения.</w:t>
      </w:r>
    </w:p>
    <w:p w:rsidR="009B0494" w:rsidRDefault="009B0494" w:rsidP="009B0494">
      <w:pPr>
        <w:keepNext/>
        <w:widowControl w:val="0"/>
        <w:tabs>
          <w:tab w:val="left" w:pos="1905"/>
        </w:tabs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813B9" w:rsidRDefault="009B0494" w:rsidP="00A813B9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br w:type="page"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         </w:t>
      </w:r>
      <w:r w:rsidR="00A813B9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A813B9">
        <w:rPr>
          <w:rFonts w:ascii="Times New Roman" w:eastAsia="DejaVu Sans" w:hAnsi="Times New Roman"/>
          <w:bCs/>
          <w:color w:val="000000"/>
          <w:kern w:val="2"/>
          <w:lang w:eastAsia="en-US"/>
        </w:rPr>
        <w:t>Приложение № 2</w:t>
      </w:r>
    </w:p>
    <w:p w:rsidR="00A813B9" w:rsidRDefault="00A813B9" w:rsidP="00A813B9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                                                                      к </w:t>
      </w: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администрации </w:t>
      </w:r>
    </w:p>
    <w:p w:rsidR="00A813B9" w:rsidRDefault="00A813B9" w:rsidP="00A813B9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                                                                                 </w:t>
      </w:r>
      <w:r w:rsidR="00F72FB8" w:rsidRPr="00035B51">
        <w:rPr>
          <w:rFonts w:ascii="Times New Roman" w:hAnsi="Times New Roman"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 </w:t>
      </w:r>
    </w:p>
    <w:p w:rsidR="00A813B9" w:rsidRDefault="00A813B9" w:rsidP="00A813B9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                                                  от </w:t>
      </w:r>
    </w:p>
    <w:p w:rsidR="009B0494" w:rsidRDefault="009B0494" w:rsidP="00A813B9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</w:t>
      </w:r>
      <w:r w:rsidR="00A813B9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</w:t>
      </w:r>
    </w:p>
    <w:p w:rsidR="009B0494" w:rsidRDefault="009B0494" w:rsidP="009B0494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>
      <w:pPr>
        <w:keepNext/>
        <w:widowControl w:val="0"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>
      <w:pPr>
        <w:keepNext/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Структура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звена </w:t>
      </w:r>
      <w:r w:rsidR="00F72FB8" w:rsidRPr="00F72FB8">
        <w:rPr>
          <w:rFonts w:ascii="Times New Roman" w:hAnsi="Times New Roman"/>
          <w:b/>
          <w:bCs/>
          <w:color w:val="000000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сельского поселения</w:t>
      </w: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831"/>
        <w:gridCol w:w="5105"/>
      </w:tblGrid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9B0494" w:rsidRDefault="009B0494" w:rsidP="00035B5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Ведомственная принадлежность</w:t>
            </w:r>
          </w:p>
          <w:p w:rsidR="009B0494" w:rsidRDefault="009B0494" w:rsidP="00035B51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звено </w:t>
            </w:r>
            <w:r w:rsidR="00F72FB8" w:rsidRPr="00F72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Большедороховского</w:t>
            </w:r>
            <w:r w:rsidRPr="00F72FB8">
              <w:rPr>
                <w:rFonts w:ascii="Times New Roman" w:eastAsia="DejaVu Sans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территории сельского поселения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 Координационные органы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территориальных структурных подразделений администрации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 гражданской защиты населения администрации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Функциональное структурное подразделение администрации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 Органы повседневного управления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Единая дежурно-диспетчерская служба Асиновского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Дежурно-диспетчерские службы территориальных и отраслевых структурных подразделений администрации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 w:rsidR="00F72FB8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72FB8" w:rsidRPr="00035B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Большедороховского</w:t>
            </w:r>
            <w:r w:rsidR="00F72FB8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структурных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Ведомственная принадлежность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1.4. Силы и средства наблюдения 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Асиновское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аналитического и оперативного контроля качества окружающей природной среды»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1.5. Силы и средства ликвидации последствий чрезвычайных ситуаций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«Служба спасения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Томской области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B0494" w:rsidRPr="00665F2D" w:rsidTr="00035B5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Автоматизированная система централизованного оповещения населения Томской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обеспечению безопасности жизнедеятельности населения Томской области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сети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(название организации) «___________ телекоммуникационная компания»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(название организации) «___________ телекоммуникационная компания»</w:t>
            </w:r>
          </w:p>
        </w:tc>
      </w:tr>
      <w:tr w:rsidR="009B0494" w:rsidRPr="00665F2D" w:rsidTr="00035B51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локальные системы оповещения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494" w:rsidRDefault="009B0494" w:rsidP="00035B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9B0494" w:rsidRDefault="009B0494" w:rsidP="009B0494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9B0494" w:rsidRDefault="009B0494" w:rsidP="009B0494"/>
    <w:p w:rsidR="009B0494" w:rsidRPr="00AF1C62" w:rsidRDefault="009B0494" w:rsidP="009B0494"/>
    <w:p w:rsidR="007A7E7E" w:rsidRPr="00E10EFC" w:rsidRDefault="007A7E7E" w:rsidP="00E10EF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E24DD3" w:rsidRDefault="00E24DD3" w:rsidP="00E10EF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lang w:eastAsia="en-US"/>
        </w:rPr>
      </w:pP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3831"/>
        <w:gridCol w:w="5105"/>
      </w:tblGrid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9B0494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color w:val="000000"/>
                <w:kern w:val="2"/>
                <w:lang w:eastAsia="en-US"/>
              </w:rPr>
              <w:lastRenderedPageBreak/>
              <w:t xml:space="preserve"> </w:t>
            </w:r>
            <w:r w:rsidR="007A7E7E"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br w:type="page"/>
            </w:r>
            <w:r w:rsidR="00671F8A"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                        </w:t>
            </w:r>
            <w:r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                           </w:t>
            </w:r>
            <w:r w:rsidR="00671F8A"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       </w:t>
            </w:r>
            <w:r w:rsidR="00F72FB8"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="00671F8A">
              <w:rPr>
                <w:rFonts w:ascii="Times New Roman" w:eastAsia="DejaVu Sans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 </w:t>
            </w:r>
            <w:r w:rsidR="007A7E7E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«Служба спасения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района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Томской области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7A7E7E" w:rsidRPr="00665F2D" w:rsidTr="00F72FB8">
        <w:trPr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Система связи, оповещения, информационного обеспечения населения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Автоматизированная система централизованного оповещения населения Томской области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обеспечению безопасности жизнедеятельности населения Томской области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сети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(название организации) «___________ телекоммуникационная компания»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Сельские и междугородные проводные системы связи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(название организации) «___________ телекоммуникационная компания»</w:t>
            </w:r>
          </w:p>
        </w:tc>
      </w:tr>
      <w:tr w:rsidR="007A7E7E" w:rsidRPr="00665F2D" w:rsidTr="00F72FB8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Объектовые локальные системы оповещения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E" w:rsidRDefault="007A7E7E" w:rsidP="00C76D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7A7E7E" w:rsidRDefault="007A7E7E" w:rsidP="00AF1C6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7A7E7E" w:rsidRDefault="007A7E7E" w:rsidP="00AF1C6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7A7E7E" w:rsidRDefault="007A7E7E" w:rsidP="00AF1C6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7A7E7E" w:rsidRDefault="007A7E7E" w:rsidP="00AF1C62"/>
    <w:p w:rsidR="007A7E7E" w:rsidRPr="00AF1C62" w:rsidRDefault="007A7E7E" w:rsidP="00AF1C62"/>
    <w:sectPr w:rsidR="007A7E7E" w:rsidRPr="00AF1C62" w:rsidSect="00BC0577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87"/>
    <w:rsid w:val="00035B51"/>
    <w:rsid w:val="000D6440"/>
    <w:rsid w:val="002253BD"/>
    <w:rsid w:val="002B1D20"/>
    <w:rsid w:val="002C74B7"/>
    <w:rsid w:val="003470DD"/>
    <w:rsid w:val="005C0147"/>
    <w:rsid w:val="00665F2D"/>
    <w:rsid w:val="00671F8A"/>
    <w:rsid w:val="00770C87"/>
    <w:rsid w:val="007A7E7E"/>
    <w:rsid w:val="007C18E4"/>
    <w:rsid w:val="007F3F38"/>
    <w:rsid w:val="0080765A"/>
    <w:rsid w:val="008702BF"/>
    <w:rsid w:val="008D3D42"/>
    <w:rsid w:val="008E658C"/>
    <w:rsid w:val="009B0494"/>
    <w:rsid w:val="00A657BC"/>
    <w:rsid w:val="00A813B9"/>
    <w:rsid w:val="00A86EBD"/>
    <w:rsid w:val="00AF1C62"/>
    <w:rsid w:val="00B82CEE"/>
    <w:rsid w:val="00BC0577"/>
    <w:rsid w:val="00C26E0D"/>
    <w:rsid w:val="00C76D8F"/>
    <w:rsid w:val="00D20F76"/>
    <w:rsid w:val="00E10EFC"/>
    <w:rsid w:val="00E24DD3"/>
    <w:rsid w:val="00E47198"/>
    <w:rsid w:val="00EF2E73"/>
    <w:rsid w:val="00F7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70C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6;&#1095;&#1082;&#1080;&#1085;\Documents\&#1043;&#1088;&#1072;&#1078;&#1076;&#1072;&#1085;&#1089;&#1082;&#1072;&#1103;%20&#1086;&#1073;&#1086;&#1088;&#1086;&#1085;&#1072;\&#1087;&#1086;&#1089;&#1090;&#1072;&#1085;&#1086;&#1074;&#1083;&#1077;&#1085;&#1080;&#1103;%20&#1087;&#1086;%20&#1043;&#105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620.0" TargetMode="External"/><Relationship Id="rId11" Type="http://schemas.openxmlformats.org/officeDocument/2006/relationships/hyperlink" Target="garantF1://20083668.0" TargetMode="External"/><Relationship Id="rId5" Type="http://schemas.openxmlformats.org/officeDocument/2006/relationships/hyperlink" Target="garantF1://10007960.0" TargetMode="External"/><Relationship Id="rId10" Type="http://schemas.openxmlformats.org/officeDocument/2006/relationships/hyperlink" Target="garantF1://20083668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03930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0E43-5443-4377-993F-09F3CB84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16</cp:revision>
  <cp:lastPrinted>2013-11-19T21:59:00Z</cp:lastPrinted>
  <dcterms:created xsi:type="dcterms:W3CDTF">2013-06-03T09:40:00Z</dcterms:created>
  <dcterms:modified xsi:type="dcterms:W3CDTF">2013-12-18T12:49:00Z</dcterms:modified>
</cp:coreProperties>
</file>