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7F" w:rsidRPr="001951D1" w:rsidRDefault="00DC127F" w:rsidP="00DC1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D1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DC127F" w:rsidRPr="001951D1" w:rsidRDefault="00DC127F" w:rsidP="00DC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27F" w:rsidRPr="001951D1" w:rsidRDefault="00DC127F" w:rsidP="00DC1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D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C127F" w:rsidRPr="001951D1" w:rsidRDefault="00DC127F" w:rsidP="00DC12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27F" w:rsidRPr="001951D1" w:rsidRDefault="001951D1" w:rsidP="00DC12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D1">
        <w:rPr>
          <w:rFonts w:ascii="Times New Roman" w:hAnsi="Times New Roman" w:cs="Times New Roman"/>
          <w:b/>
          <w:sz w:val="24"/>
          <w:szCs w:val="24"/>
        </w:rPr>
        <w:t>15.08.2013</w:t>
      </w:r>
      <w:r w:rsidR="00DC127F" w:rsidRPr="001951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№ </w:t>
      </w:r>
      <w:r w:rsidRPr="001951D1">
        <w:rPr>
          <w:rFonts w:ascii="Times New Roman" w:hAnsi="Times New Roman" w:cs="Times New Roman"/>
          <w:b/>
          <w:sz w:val="24"/>
          <w:szCs w:val="24"/>
        </w:rPr>
        <w:t>88</w:t>
      </w:r>
      <w:r w:rsidR="00DC127F" w:rsidRPr="001951D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C127F" w:rsidRPr="001951D1" w:rsidRDefault="00DC127F" w:rsidP="00DC127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1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951D1">
        <w:rPr>
          <w:rFonts w:ascii="Times New Roman" w:hAnsi="Times New Roman" w:cs="Times New Roman"/>
          <w:sz w:val="24"/>
          <w:szCs w:val="24"/>
        </w:rPr>
        <w:t>ольше-Дорохово</w:t>
      </w:r>
      <w:proofErr w:type="spellEnd"/>
    </w:p>
    <w:p w:rsidR="00DC127F" w:rsidRPr="001951D1" w:rsidRDefault="00DC127F" w:rsidP="00DC12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127F" w:rsidRPr="001951D1" w:rsidRDefault="00DC127F" w:rsidP="00DC12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</w:t>
      </w:r>
    </w:p>
    <w:p w:rsidR="00DC127F" w:rsidRPr="001951D1" w:rsidRDefault="00DC127F" w:rsidP="00DC1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услуги </w:t>
      </w:r>
      <w:r w:rsidRPr="001951D1">
        <w:rPr>
          <w:rFonts w:ascii="Times New Roman" w:hAnsi="Times New Roman" w:cs="Times New Roman"/>
          <w:b/>
          <w:sz w:val="24"/>
          <w:szCs w:val="24"/>
        </w:rPr>
        <w:t>«Прием заявлений граждан и включение их в список нуждающихся в древесине для собственных нужд»</w:t>
      </w:r>
    </w:p>
    <w:p w:rsidR="00DC127F" w:rsidRPr="001951D1" w:rsidRDefault="00DC127F" w:rsidP="00DC12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C127F" w:rsidRPr="001951D1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color w:val="000000"/>
          <w:sz w:val="24"/>
          <w:szCs w:val="24"/>
        </w:rPr>
        <w:t>С целью приведения нормативного правового акта в соответствие с законодательством Томской области</w:t>
      </w:r>
      <w:r w:rsidRPr="00195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7F" w:rsidRPr="001951D1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27F" w:rsidRPr="001951D1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1D1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DC127F" w:rsidRPr="001951D1" w:rsidRDefault="00DC127F" w:rsidP="00DC12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1. Внести следующие изменения в постановление Администрации Большедороховского сельского поселения от 14.12.2012г. №150 «</w:t>
      </w:r>
      <w:r w:rsidRPr="00195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1951D1">
        <w:rPr>
          <w:rFonts w:ascii="Times New Roman" w:hAnsi="Times New Roman" w:cs="Times New Roman"/>
          <w:sz w:val="24"/>
          <w:szCs w:val="24"/>
        </w:rPr>
        <w:t>«Прием заявлений граждан и включение их в список нуждающихся в древесине для собственных нужд»»:</w:t>
      </w:r>
    </w:p>
    <w:p w:rsidR="00DC127F" w:rsidRPr="001951D1" w:rsidRDefault="00DC127F" w:rsidP="00DC12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1) пункт 2.5 административного регламента</w:t>
      </w:r>
      <w:r w:rsidRPr="00195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предоставления муниципальной услуги </w:t>
      </w:r>
      <w:r w:rsidRPr="001951D1">
        <w:rPr>
          <w:rFonts w:ascii="Times New Roman" w:hAnsi="Times New Roman" w:cs="Times New Roman"/>
          <w:sz w:val="24"/>
          <w:szCs w:val="24"/>
        </w:rPr>
        <w:t>«Прием заявлений граждан и включение их в список нуждающихся в древесине для собственных нужд» (далее – регламент) изложить в следующей редакции: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«2.5. Администрация Большедороховского сельского поселения два раза в год в срок до 1 февраля и 1 июля формирует список граждан, нуждающихся в древесине для собственных нужд, и в срок до 10 февраля и 10 июля направляет его органу, уполномоченному на заключение договоров купли-продажи лесных насаждений.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В случае возникновения событий чрезвычайного характера (пожар, наводнение, другие стихийные бедствия) Администрация Большедороховского сельского поселения формирует список граждан, пострадавших от событий чрезвычайного характера и нуждающихся в древесине для собственных нужд, и ежемесячно направляет его органу, уполномоченному на заключение договоров купли-продажи лесных насаждений»;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2) пункт 2.6.5 регламента изложить в следующей редакции: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«2.6.5. при обращении граждан по вопросу включения в список нуждающихся в древесине для ремонта объекта недвижимости предусмотрена административная процедура – принятие комиссией по вопросу признания граждан 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1951D1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 (далее – комиссия) решения о необходимости выделения древесины для ремонта объекта недвижимости. Срок выполнения административной процедуры - 3 рабочих дня с момента поступления акта обследования в комиссию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951D1">
        <w:rPr>
          <w:rFonts w:ascii="Times New Roman" w:hAnsi="Times New Roman" w:cs="Times New Roman"/>
          <w:sz w:val="24"/>
          <w:szCs w:val="24"/>
        </w:rPr>
        <w:t>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3) пункт 2.6.6 регламента исключить;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4) в пункте 2.8.1 регламента исключить слова «(реконструкции)» и «(реконструкцию)»;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5) пункт 2.8.3 регламента изложить в следующей редакции: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«2.8.3. для ремонта объекта недвижимости наличие документа, подтверждающего право собственности на объект недвижимости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951D1">
        <w:rPr>
          <w:rFonts w:ascii="Times New Roman" w:hAnsi="Times New Roman" w:cs="Times New Roman"/>
          <w:sz w:val="24"/>
          <w:szCs w:val="24"/>
        </w:rPr>
        <w:t>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6) пункт 2.8.5 регламента исключить;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7) в пункте 2.9.1 регламента исключить слова «(реконструкции)» и «(реконструкцию)»;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8) пункт 2.9.3 регламента изложить в следующей редакции: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«2.9.3. для включения в список 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1951D1">
        <w:rPr>
          <w:rFonts w:ascii="Times New Roman" w:hAnsi="Times New Roman" w:cs="Times New Roman"/>
          <w:sz w:val="24"/>
          <w:szCs w:val="24"/>
        </w:rPr>
        <w:t xml:space="preserve"> в древесине для ремонта объекта недвижимости: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1) удостоверение личности,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lastRenderedPageBreak/>
        <w:t>2) оригинал и копию документа, подтверждающего право собственности на объект недвижимости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951D1">
        <w:rPr>
          <w:rFonts w:ascii="Times New Roman" w:hAnsi="Times New Roman" w:cs="Times New Roman"/>
          <w:sz w:val="24"/>
          <w:szCs w:val="24"/>
        </w:rPr>
        <w:t>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9) пункт 2.9.5 регламента исключить;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10) пункт 2.9.10 регламента изложить в следующей редакции: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«2.10. С целью 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подтверждения необходимости проведения ремонта объекта недвижимости</w:t>
      </w:r>
      <w:proofErr w:type="gramEnd"/>
      <w:r w:rsidRPr="001951D1">
        <w:rPr>
          <w:rFonts w:ascii="Times New Roman" w:hAnsi="Times New Roman" w:cs="Times New Roman"/>
          <w:sz w:val="24"/>
          <w:szCs w:val="24"/>
        </w:rPr>
        <w:t xml:space="preserve"> проводится обследование данного объекта недвижимости. Обследование проводит и оформляет акт обследования специалист 1 категории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11) пункт 2.11 регламента исключить;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12) подпункт 3 пункта 2.14 регламента исключить;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13) пункт 3 части 3.1 регламента изложить в следующей редакции: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«3) принятие комиссией по вопросу признания граждан 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1951D1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 решения о необходимости выделения древесины для ремонта объекта недвижимости,»;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14) пункт 4 части 3.1 регламента исключить;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15) подпункт 2.1 пункта 2 части 3.2 регламента изложить в следующей редакции: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«2.1. 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зарегистрированное заявление о включении в список нуждающихся в древесине для ремонта объекта недвижимости.»;</w:t>
      </w:r>
      <w:proofErr w:type="gramEnd"/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16) подпункт 2.3 пункта 2 части 3.2 регламента изложить в следующей редакции: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«2.3. Административная процедура состоит из следующих административных действий: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1. Должностное лицо выезжает на место расположения объекта недвижимости и проводит его визуальное обследование на предмет необходимости проведения ремонта.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2. Должностное лицо составляет акт обследования, в котором делается заключение: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- обследованные строения нуждаются в ремонте,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- обследованные строения не нуждаются в ремонте.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Акт обследования направляется в комиссию.»;</w:t>
      </w:r>
      <w:proofErr w:type="gramEnd"/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17) наименование пункта 3 части 3.2 регламента изложить в следующей редакции: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«3. Административная процедура «Принятие комиссией по вопросу признания граждан 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1951D1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 решения о необходимости выделения древесины для ремонта объекта недвижимости».»;</w:t>
      </w:r>
    </w:p>
    <w:p w:rsidR="00DC127F" w:rsidRPr="001951D1" w:rsidRDefault="00DC127F" w:rsidP="00DC12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18) подпункт 3.3 пункта 3 части 3.2 регламента изложить в следующей редакции: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«3.3. Административная процедура состоит из следующих административных действий: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1. Комиссия на заседании рассматривает акт обследования объектов недвижимости на предмет необходимости проведения ремонта.</w:t>
      </w:r>
    </w:p>
    <w:p w:rsidR="00DC127F" w:rsidRPr="001951D1" w:rsidRDefault="00DC127F" w:rsidP="00DC12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По результатам рассмотрения акта обследования комиссия принимает решение: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- о необходимости выделения древесины для ремонта объекта недвижимости,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- об отказе в выделении древесины для ремонта объекта недвижимости.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Секретарем комиссии оформляется протокол заседания комиссии.»;</w:t>
      </w:r>
      <w:proofErr w:type="gramEnd"/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19) подпункт 3.7 пункта 3 части 3.2 регламента изложить в следующей редакции: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«3.7. 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>Фиксацией результата административной процедуры является внесение заместителем главы записи в журнал регистрации заявлений о реквизитах (номер, дата) протокола комиссии.»;</w:t>
      </w:r>
      <w:proofErr w:type="gramEnd"/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20) пункт 4 части 3.2 регламента исключить;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21) в восьмом абзаце подпункта 5.3 пункта 5 части 3.2 регламента исключить слова «, наличия согласования»;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22) в третьем абзаце подпункта 5.4 пункта 5 части 3.2 регламента исключить слова «и согласования»;</w:t>
      </w:r>
    </w:p>
    <w:p w:rsidR="00DC127F" w:rsidRPr="001951D1" w:rsidRDefault="00DC127F" w:rsidP="00DC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23) в пункте 3.3.3 части 3.3 в подпункте 1 слова «процедур 2, 3 и 4 части 3.1» заменить словами «процедур 2 и 3 части 3.1» и исключить подпункты 2 и 3;</w:t>
      </w:r>
    </w:p>
    <w:p w:rsidR="00DC127F" w:rsidRPr="001951D1" w:rsidRDefault="00DC127F" w:rsidP="00DC12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24) раздел 5 дополнить пунктом 5.10 следующего содержания:</w:t>
      </w:r>
    </w:p>
    <w:p w:rsidR="00DC127F" w:rsidRPr="001951D1" w:rsidRDefault="00DC127F" w:rsidP="001951D1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«5.10. </w:t>
      </w:r>
      <w:proofErr w:type="gramStart"/>
      <w:r w:rsidRPr="001951D1">
        <w:rPr>
          <w:rFonts w:ascii="Times New Roman" w:hAnsi="Times New Roman" w:cs="Times New Roman"/>
          <w:sz w:val="24"/>
          <w:szCs w:val="24"/>
        </w:rPr>
        <w:t xml:space="preserve"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</w:t>
      </w:r>
      <w:r w:rsidRPr="001951D1">
        <w:rPr>
          <w:rFonts w:ascii="Times New Roman" w:hAnsi="Times New Roman" w:cs="Times New Roman"/>
          <w:sz w:val="24"/>
          <w:szCs w:val="24"/>
        </w:rPr>
        <w:lastRenderedPageBreak/>
        <w:t>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жалоб».</w:t>
      </w:r>
      <w:proofErr w:type="gramEnd"/>
    </w:p>
    <w:p w:rsidR="00DC127F" w:rsidRPr="001951D1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    </w:t>
      </w:r>
      <w:r w:rsidRPr="001951D1">
        <w:rPr>
          <w:rFonts w:ascii="Times New Roman" w:hAnsi="Times New Roman" w:cs="Times New Roman"/>
          <w:sz w:val="24"/>
          <w:szCs w:val="24"/>
        </w:rPr>
        <w:tab/>
        <w:t>2. Настоящее постановление подлежит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DC127F" w:rsidRPr="001951D1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    </w:t>
      </w:r>
      <w:r w:rsidRPr="001951D1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 момента опубликования.</w:t>
      </w:r>
    </w:p>
    <w:p w:rsidR="00DC127F" w:rsidRPr="001951D1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    </w:t>
      </w:r>
      <w:r w:rsidRPr="001951D1">
        <w:rPr>
          <w:rFonts w:ascii="Times New Roman" w:hAnsi="Times New Roman" w:cs="Times New Roman"/>
          <w:sz w:val="24"/>
          <w:szCs w:val="24"/>
        </w:rPr>
        <w:tab/>
        <w:t>4. Контроль исполнения настоящего постановления возложить на заместителя главы по управлению делами Кручинину Т.А.</w:t>
      </w:r>
    </w:p>
    <w:p w:rsidR="00DC127F" w:rsidRPr="001951D1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27F" w:rsidRPr="001951D1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7F" w:rsidRPr="001951D1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DC127F" w:rsidRPr="001951D1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1D1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        В.В.Казарин</w:t>
      </w:r>
    </w:p>
    <w:p w:rsidR="00DC127F" w:rsidRPr="001951D1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27F" w:rsidRPr="001951D1" w:rsidRDefault="00DC127F" w:rsidP="00DC12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127F" w:rsidRPr="001951D1" w:rsidSect="00107E73">
      <w:pgSz w:w="11906" w:h="16838"/>
      <w:pgMar w:top="510" w:right="851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3F0"/>
    <w:multiLevelType w:val="hybridMultilevel"/>
    <w:tmpl w:val="395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EEC"/>
    <w:rsid w:val="00065D39"/>
    <w:rsid w:val="000D074A"/>
    <w:rsid w:val="00107E73"/>
    <w:rsid w:val="001951D1"/>
    <w:rsid w:val="00242BCA"/>
    <w:rsid w:val="00441465"/>
    <w:rsid w:val="0059488A"/>
    <w:rsid w:val="0060512C"/>
    <w:rsid w:val="006447AD"/>
    <w:rsid w:val="006F3EEC"/>
    <w:rsid w:val="006F5ADF"/>
    <w:rsid w:val="008A484D"/>
    <w:rsid w:val="008F7CC1"/>
    <w:rsid w:val="00A22180"/>
    <w:rsid w:val="00A92768"/>
    <w:rsid w:val="00A95939"/>
    <w:rsid w:val="00AA4296"/>
    <w:rsid w:val="00B53AEE"/>
    <w:rsid w:val="00B967B1"/>
    <w:rsid w:val="00BB1A8A"/>
    <w:rsid w:val="00DC127F"/>
    <w:rsid w:val="00E97927"/>
    <w:rsid w:val="00FA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EC"/>
    <w:pPr>
      <w:ind w:left="720"/>
      <w:contextualSpacing/>
    </w:pPr>
  </w:style>
  <w:style w:type="paragraph" w:customStyle="1" w:styleId="ConsPlusNormal">
    <w:name w:val="ConsPlusNormal"/>
    <w:rsid w:val="006F3E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12</cp:revision>
  <cp:lastPrinted>2013-04-10T04:25:00Z</cp:lastPrinted>
  <dcterms:created xsi:type="dcterms:W3CDTF">2010-01-31T20:33:00Z</dcterms:created>
  <dcterms:modified xsi:type="dcterms:W3CDTF">2013-08-15T09:26:00Z</dcterms:modified>
</cp:coreProperties>
</file>