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F4" w:rsidRPr="000B08F4" w:rsidRDefault="000B08F4" w:rsidP="000B08F4">
      <w:pPr>
        <w:jc w:val="center"/>
        <w:rPr>
          <w:b/>
        </w:rPr>
      </w:pPr>
      <w:r w:rsidRPr="000B08F4">
        <w:rPr>
          <w:b/>
        </w:rPr>
        <w:t>АДМИНИСТРАЦИЯ БОЛЬШЕДОРОХОВСКОГО СЕЛЬСКОГО ПОСЕЛЕНИЯ</w:t>
      </w:r>
    </w:p>
    <w:p w:rsidR="000B08F4" w:rsidRPr="000B08F4" w:rsidRDefault="000B08F4" w:rsidP="000B08F4">
      <w:pPr>
        <w:jc w:val="center"/>
        <w:rPr>
          <w:b/>
        </w:rPr>
      </w:pPr>
      <w:r w:rsidRPr="000B08F4">
        <w:rPr>
          <w:b/>
        </w:rPr>
        <w:t>АСИНОВСКОГО РАЙОНА ТОМСКОЙ ОБЛАСТИ</w:t>
      </w:r>
    </w:p>
    <w:p w:rsidR="000B08F4" w:rsidRPr="000B08F4" w:rsidRDefault="000B08F4" w:rsidP="000B08F4">
      <w:pPr>
        <w:jc w:val="center"/>
        <w:rPr>
          <w:b/>
        </w:rPr>
      </w:pPr>
    </w:p>
    <w:p w:rsidR="000B08F4" w:rsidRPr="000B08F4" w:rsidRDefault="000B08F4" w:rsidP="000B08F4">
      <w:pPr>
        <w:jc w:val="center"/>
        <w:rPr>
          <w:b/>
        </w:rPr>
      </w:pPr>
      <w:r w:rsidRPr="000B08F4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7B1FAB" w:rsidP="0051796E">
      <w:pPr>
        <w:jc w:val="both"/>
      </w:pPr>
      <w:r>
        <w:t>23.12.2015</w:t>
      </w:r>
      <w:r w:rsidR="000B08F4">
        <w:t xml:space="preserve">                                                                                                          № </w:t>
      </w:r>
      <w:r>
        <w:t>206</w:t>
      </w:r>
    </w:p>
    <w:p w:rsidR="0051796E" w:rsidRDefault="0051796E" w:rsidP="0051796E">
      <w:pPr>
        <w:jc w:val="center"/>
      </w:pPr>
      <w:r>
        <w:t>с</w:t>
      </w:r>
      <w:r w:rsidRPr="0051796E">
        <w:t>.</w:t>
      </w:r>
      <w:r>
        <w:t xml:space="preserve"> </w:t>
      </w:r>
      <w:r w:rsidR="000B08F4">
        <w:t>Больше-Дорохово</w:t>
      </w:r>
    </w:p>
    <w:p w:rsidR="0051796E" w:rsidRPr="0051796E" w:rsidRDefault="0051796E" w:rsidP="0051796E">
      <w:pPr>
        <w:jc w:val="center"/>
      </w:pPr>
    </w:p>
    <w:p w:rsidR="00083396" w:rsidRPr="005E4903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5E4903">
        <w:rPr>
          <w:b/>
          <w:bCs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="000B08F4" w:rsidRPr="005E4903">
        <w:rPr>
          <w:b/>
          <w:bCs/>
        </w:rPr>
        <w:t>Большедорохо</w:t>
      </w:r>
      <w:r w:rsidRPr="005E4903">
        <w:rPr>
          <w:b/>
          <w:bCs/>
        </w:rPr>
        <w:t>вское</w:t>
      </w:r>
      <w:proofErr w:type="spellEnd"/>
      <w:r w:rsidRPr="005E4903">
        <w:rPr>
          <w:b/>
          <w:bCs/>
        </w:rPr>
        <w:t xml:space="preserve"> сельское поселение»</w:t>
      </w:r>
    </w:p>
    <w:p w:rsidR="00083396" w:rsidRPr="005E4903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</w:pPr>
      <w:r w:rsidRPr="005E4903">
        <w:rPr>
          <w:b/>
          <w:bCs/>
        </w:rPr>
        <w:t> </w:t>
      </w:r>
      <w:r w:rsidRPr="005E4903">
        <w:t>    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83396" w:rsidRPr="000B08F4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B08F4"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jc w:val="both"/>
        <w:rPr>
          <w:b/>
        </w:rPr>
      </w:pPr>
      <w:r>
        <w:rPr>
          <w:b/>
        </w:rPr>
        <w:t>ПОСТАНОВЛЯЮ:</w:t>
      </w:r>
    </w:p>
    <w:p w:rsidR="00083396" w:rsidRDefault="00083396" w:rsidP="00083396">
      <w:pPr>
        <w:pStyle w:val="ConsPlusNormal"/>
        <w:ind w:firstLine="0"/>
        <w:outlineLvl w:val="0"/>
      </w:pPr>
    </w:p>
    <w:p w:rsidR="00083396" w:rsidRPr="000B08F4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B08F4">
        <w:t xml:space="preserve">1. Утвердить </w:t>
      </w:r>
      <w:r w:rsidRPr="000B08F4">
        <w:rPr>
          <w:bCs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="000B08F4" w:rsidRPr="000B08F4">
        <w:rPr>
          <w:bCs/>
        </w:rPr>
        <w:t>Большедорохо</w:t>
      </w:r>
      <w:r w:rsidRPr="000B08F4">
        <w:rPr>
          <w:bCs/>
        </w:rPr>
        <w:t>вское</w:t>
      </w:r>
      <w:proofErr w:type="spellEnd"/>
      <w:r w:rsidRPr="000B08F4">
        <w:rPr>
          <w:bCs/>
        </w:rPr>
        <w:t xml:space="preserve"> сельское поселение» согласно приложению 1.</w:t>
      </w:r>
    </w:p>
    <w:p w:rsidR="00083396" w:rsidRPr="00083396" w:rsidRDefault="00083396" w:rsidP="00083396">
      <w:pPr>
        <w:pStyle w:val="a9"/>
        <w:tabs>
          <w:tab w:val="left" w:pos="708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83396">
        <w:rPr>
          <w:rFonts w:ascii="Times New Roman" w:hAnsi="Times New Roman" w:cs="Times New Roman"/>
          <w:sz w:val="24"/>
          <w:szCs w:val="24"/>
        </w:rPr>
        <w:t xml:space="preserve">2. Утвердить форму плана-графика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B08F4">
        <w:rPr>
          <w:rFonts w:ascii="Times New Roman" w:hAnsi="Times New Roman" w:cs="Times New Roman"/>
          <w:sz w:val="24"/>
          <w:szCs w:val="24"/>
        </w:rPr>
        <w:t>Большедорох</w:t>
      </w:r>
      <w:r w:rsidRPr="00083396">
        <w:rPr>
          <w:rFonts w:ascii="Times New Roman" w:hAnsi="Times New Roman" w:cs="Times New Roman"/>
          <w:sz w:val="24"/>
          <w:szCs w:val="24"/>
        </w:rPr>
        <w:t>овско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8339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339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 согласно приложению 2</w:t>
      </w:r>
      <w:r w:rsidRPr="00083396">
        <w:rPr>
          <w:rFonts w:ascii="Times New Roman" w:hAnsi="Times New Roman" w:cs="Times New Roman"/>
          <w:sz w:val="24"/>
          <w:szCs w:val="24"/>
        </w:rPr>
        <w:t>.</w:t>
      </w:r>
    </w:p>
    <w:p w:rsidR="00083396" w:rsidRPr="007C1C5D" w:rsidRDefault="00083396" w:rsidP="00083396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ab/>
        <w:t xml:space="preserve">3. Настоящее </w:t>
      </w:r>
      <w:r w:rsidRPr="001655C4">
        <w:t xml:space="preserve">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0B08F4">
        <w:rPr>
          <w:rFonts w:ascii="Times New Roman CYR" w:hAnsi="Times New Roman CYR" w:cs="Times New Roman CYR"/>
          <w:kern w:val="2"/>
        </w:rPr>
        <w:t>Большедорох</w:t>
      </w:r>
      <w:r>
        <w:rPr>
          <w:rFonts w:ascii="Times New Roman CYR" w:hAnsi="Times New Roman CYR" w:cs="Times New Roman CYR"/>
          <w:kern w:val="2"/>
        </w:rPr>
        <w:t>овского сельского поселения в информационно-телекоммуникационной сети «Интернет»</w:t>
      </w:r>
      <w:r w:rsidRPr="00512B67">
        <w:t xml:space="preserve"> </w:t>
      </w:r>
      <w:r w:rsidRPr="007C1C5D">
        <w:t>(</w:t>
      </w:r>
      <w:hyperlink r:id="rId5" w:history="1">
        <w:r w:rsidR="000B08F4" w:rsidRPr="00FE3CEE">
          <w:rPr>
            <w:rStyle w:val="a3"/>
          </w:rPr>
          <w:t>www.</w:t>
        </w:r>
        <w:r w:rsidR="000B08F4" w:rsidRPr="00FE3CEE">
          <w:rPr>
            <w:rStyle w:val="a3"/>
            <w:lang w:val="en-US"/>
          </w:rPr>
          <w:t>bd</w:t>
        </w:r>
        <w:r w:rsidR="000B08F4" w:rsidRPr="00FE3CEE">
          <w:rPr>
            <w:rStyle w:val="a3"/>
          </w:rPr>
          <w:t>selp.asino.ru</w:t>
        </w:r>
      </w:hyperlink>
      <w:r w:rsidRPr="007C1C5D">
        <w:t>).</w:t>
      </w:r>
    </w:p>
    <w:p w:rsidR="00083396" w:rsidRDefault="00083396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даты его официального опубликования и распространяется на правоотношения, возникшие с 1 января 201</w:t>
      </w:r>
      <w:r w:rsidR="007B1F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83396" w:rsidRPr="004262C9" w:rsidRDefault="00083396" w:rsidP="0008339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4262C9"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r w:rsidR="000B08F4">
        <w:rPr>
          <w:rFonts w:ascii="Times New Roman" w:hAnsi="Times New Roman" w:cs="Times New Roman"/>
          <w:sz w:val="24"/>
          <w:szCs w:val="24"/>
        </w:rPr>
        <w:t>Астафьеву 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08F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  <w:r w:rsidR="000B08F4">
        <w:t xml:space="preserve">                                                                                     В.П. Овсянников</w:t>
      </w:r>
    </w:p>
    <w:p w:rsidR="00083396" w:rsidRDefault="00083396" w:rsidP="00083396">
      <w:pPr>
        <w:pStyle w:val="a6"/>
        <w:shd w:val="clear" w:color="auto" w:fill="FFFFFF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  <w:bookmarkStart w:id="0" w:name="_GoBack"/>
      <w:bookmarkEnd w:id="0"/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EE29A7" w:rsidRDefault="00EE29A7" w:rsidP="00083396">
      <w:pPr>
        <w:pStyle w:val="1"/>
        <w:shd w:val="clear" w:color="auto" w:fill="FFFFFF"/>
        <w:ind w:left="360"/>
        <w:rPr>
          <w:color w:val="333333"/>
          <w:sz w:val="20"/>
          <w:szCs w:val="20"/>
        </w:rPr>
      </w:pPr>
    </w:p>
    <w:p w:rsidR="000B08F4" w:rsidRDefault="000B08F4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</w:p>
    <w:p w:rsidR="000B08F4" w:rsidRDefault="000B08F4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1 к постановлению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Администрации </w:t>
      </w:r>
      <w:r w:rsidR="000B08F4">
        <w:rPr>
          <w:color w:val="333333"/>
          <w:sz w:val="22"/>
          <w:szCs w:val="22"/>
        </w:rPr>
        <w:t>Большедорох</w:t>
      </w:r>
      <w:r>
        <w:rPr>
          <w:color w:val="333333"/>
          <w:sz w:val="22"/>
          <w:szCs w:val="22"/>
        </w:rPr>
        <w:t xml:space="preserve">овского 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от </w:t>
      </w:r>
      <w:r w:rsidR="007B1FAB">
        <w:rPr>
          <w:color w:val="333333"/>
          <w:sz w:val="22"/>
          <w:szCs w:val="22"/>
        </w:rPr>
        <w:t>23.12.2015</w:t>
      </w:r>
      <w:r w:rsidR="00EE29A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№</w:t>
      </w:r>
      <w:r w:rsidR="00EE29A7">
        <w:rPr>
          <w:color w:val="333333"/>
          <w:sz w:val="22"/>
          <w:szCs w:val="22"/>
        </w:rPr>
        <w:t xml:space="preserve"> </w:t>
      </w:r>
      <w:r w:rsidR="007B1FAB">
        <w:rPr>
          <w:color w:val="333333"/>
          <w:sz w:val="22"/>
          <w:szCs w:val="22"/>
        </w:rPr>
        <w:t>206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color w:val="333333"/>
          <w:sz w:val="20"/>
          <w:szCs w:val="20"/>
        </w:rPr>
        <w:t> </w:t>
      </w:r>
      <w:r w:rsidRPr="00083396">
        <w:rPr>
          <w:b/>
          <w:bCs/>
          <w:color w:val="333333"/>
        </w:rPr>
        <w:t>П</w:t>
      </w:r>
      <w:r>
        <w:rPr>
          <w:b/>
          <w:bCs/>
          <w:color w:val="333333"/>
        </w:rPr>
        <w:t>ОРЯДОК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083396">
        <w:rPr>
          <w:b/>
          <w:bCs/>
          <w:color w:val="333333"/>
        </w:rPr>
        <w:t xml:space="preserve">формирования, утверждения и ведения планов-графиков закупок товаров, работ,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83396">
        <w:rPr>
          <w:b/>
          <w:bCs/>
          <w:color w:val="333333"/>
        </w:rPr>
        <w:t xml:space="preserve">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083396">
        <w:rPr>
          <w:b/>
          <w:bCs/>
          <w:color w:val="333333"/>
        </w:rPr>
        <w:t>нужд муниципального образования «</w:t>
      </w:r>
      <w:proofErr w:type="spellStart"/>
      <w:r w:rsidR="000B08F4">
        <w:rPr>
          <w:b/>
          <w:bCs/>
          <w:color w:val="333333"/>
        </w:rPr>
        <w:t>Большедорох</w:t>
      </w:r>
      <w:r>
        <w:rPr>
          <w:b/>
          <w:bCs/>
          <w:color w:val="333333"/>
        </w:rPr>
        <w:t>овское</w:t>
      </w:r>
      <w:proofErr w:type="spellEnd"/>
      <w:r>
        <w:rPr>
          <w:b/>
          <w:bCs/>
          <w:color w:val="333333"/>
        </w:rPr>
        <w:t xml:space="preserve"> сельское поселение</w:t>
      </w:r>
      <w:r w:rsidRPr="00083396">
        <w:rPr>
          <w:b/>
          <w:bCs/>
          <w:color w:val="333333"/>
        </w:rPr>
        <w:t>»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B08F4">
        <w:t xml:space="preserve">1.Настоящий Порядок </w:t>
      </w:r>
      <w:r w:rsidRPr="000B08F4">
        <w:rPr>
          <w:bCs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proofErr w:type="spellStart"/>
      <w:r w:rsidR="000B08F4">
        <w:rPr>
          <w:bCs/>
        </w:rPr>
        <w:t>Большедорох</w:t>
      </w:r>
      <w:r w:rsidRPr="000B08F4">
        <w:rPr>
          <w:bCs/>
        </w:rPr>
        <w:t>овское</w:t>
      </w:r>
      <w:proofErr w:type="spellEnd"/>
      <w:r w:rsidRPr="000B08F4">
        <w:rPr>
          <w:bCs/>
        </w:rPr>
        <w:t xml:space="preserve"> сельское поселение»</w:t>
      </w:r>
      <w:r>
        <w:rPr>
          <w:bCs/>
          <w:color w:val="333333"/>
        </w:rPr>
        <w:t xml:space="preserve"> (далее – Порядок) </w:t>
      </w:r>
      <w:r w:rsidRPr="00083396">
        <w:rPr>
          <w:color w:val="000000"/>
        </w:rPr>
        <w:t xml:space="preserve">устанавливает единый порядок формирования, утверждения и ведения планов-графиков закупок товаров, работ, услуг для обеспечения </w:t>
      </w:r>
      <w:r>
        <w:rPr>
          <w:color w:val="000000"/>
        </w:rPr>
        <w:t xml:space="preserve">муниципальных </w:t>
      </w:r>
      <w:r w:rsidRPr="00083396">
        <w:rPr>
          <w:color w:val="000000"/>
        </w:rPr>
        <w:t>нужд муниципального образования «</w:t>
      </w:r>
      <w:proofErr w:type="spellStart"/>
      <w:r w:rsidR="000B08F4">
        <w:rPr>
          <w:color w:val="000000"/>
        </w:rPr>
        <w:t>Большедорохо</w:t>
      </w:r>
      <w:r>
        <w:rPr>
          <w:color w:val="000000"/>
        </w:rPr>
        <w:t>вское</w:t>
      </w:r>
      <w:proofErr w:type="spellEnd"/>
      <w:r>
        <w:rPr>
          <w:color w:val="000000"/>
        </w:rPr>
        <w:t xml:space="preserve"> сельское поселение»</w:t>
      </w:r>
      <w:r w:rsidRPr="00083396">
        <w:rPr>
          <w:color w:val="000000"/>
        </w:rPr>
        <w:t xml:space="preserve"> в соответствии с Федеральным законом от 5 апреля 2013 года №</w:t>
      </w:r>
      <w:r>
        <w:rPr>
          <w:color w:val="000000"/>
        </w:rPr>
        <w:t xml:space="preserve"> </w:t>
      </w:r>
      <w:r w:rsidRPr="00083396">
        <w:rPr>
          <w:color w:val="000000"/>
        </w:rPr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2.</w:t>
      </w:r>
      <w:r>
        <w:rPr>
          <w:color w:val="000000"/>
        </w:rPr>
        <w:t xml:space="preserve"> </w:t>
      </w:r>
      <w:r w:rsidRPr="00083396">
        <w:rPr>
          <w:color w:val="000000"/>
        </w:rPr>
        <w:t>Планы</w:t>
      </w:r>
      <w:r>
        <w:rPr>
          <w:color w:val="000000"/>
        </w:rPr>
        <w:t xml:space="preserve"> </w:t>
      </w:r>
      <w:r w:rsidRPr="00083396">
        <w:rPr>
          <w:color w:val="000000"/>
        </w:rPr>
        <w:t>-</w:t>
      </w:r>
      <w:r>
        <w:rPr>
          <w:color w:val="000000"/>
        </w:rPr>
        <w:t xml:space="preserve"> </w:t>
      </w:r>
      <w:r w:rsidRPr="00083396">
        <w:rPr>
          <w:color w:val="000000"/>
        </w:rPr>
        <w:t>графики закупок формируются и утверждаются в течение 10 рабочих дней: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а) муниципальными заказчиками, действующими от имени муниципального образования (далее –</w:t>
      </w:r>
      <w:r>
        <w:rPr>
          <w:color w:val="000000"/>
        </w:rPr>
        <w:t xml:space="preserve"> </w:t>
      </w:r>
      <w:r w:rsidRPr="00083396">
        <w:rPr>
          <w:color w:val="000000"/>
        </w:rPr>
        <w:t>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в) автономными учреждениями, созданными муниципальным образованием, имущество которых принадлежит на праве собственности муниципальному образованию, в случае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</w:t>
      </w:r>
      <w:r>
        <w:rPr>
          <w:color w:val="000000"/>
        </w:rPr>
        <w:t xml:space="preserve"> </w:t>
      </w:r>
      <w:r w:rsidRPr="00083396">
        <w:rPr>
          <w:color w:val="000000"/>
        </w:rPr>
        <w:t>-</w:t>
      </w:r>
      <w:r>
        <w:rPr>
          <w:color w:val="000000"/>
        </w:rPr>
        <w:t xml:space="preserve"> </w:t>
      </w:r>
      <w:r w:rsidRPr="00083396">
        <w:rPr>
          <w:color w:val="000000"/>
        </w:rPr>
        <w:t>график закупок включаются только закупки, которые планируется осуществлять за счет субсидий;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г) бюджетными, автономными учреждениями, созданными муниципальным образованием, муниципальными унитарными предприятиями, в случаях, предусмотренных частью 6 статьи 15 Федерального закона о контрактной системе, со дня доведения до соответствующих лиц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</w:pPr>
      <w:r w:rsidRPr="000B08F4">
        <w:t> </w:t>
      </w:r>
      <w:r w:rsidRPr="000B08F4">
        <w:tab/>
        <w:t>3. Планы - графики закупок формируются в соответствии с планом закупок лицами, указанными в </w:t>
      </w:r>
      <w:hyperlink r:id="rId6" w:anchor="p39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пункте </w:t>
        </w:r>
      </w:hyperlink>
      <w:r w:rsidRPr="000B08F4">
        <w:t>2 настоящего Порядка, ежегодно на очередной финансовый год, с учетом следующих положений: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а) муниципальные заказчики: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планы-графики закупок в сроки, установленные главными распорядителями средств местного бюджета, но не позднее 50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сформированные планы-графики закупок, и утверждают сформированные планы-графики в срок не позднее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б) учреждения, указанные в </w:t>
      </w:r>
      <w:hyperlink r:id="rId7" w:anchor="p41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подпункте «б» пункта </w:t>
        </w:r>
      </w:hyperlink>
      <w:r w:rsidRPr="000B08F4">
        <w:t>2 настоящего Порядка: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lastRenderedPageBreak/>
        <w:t>формируют планы – графики закупок в сроки, установленные главными распорядителями средств местного бюджета, но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планы - графики закупок и утверждают планы - графики в срок не позднее 10 рабочих дней после утверждения планов финансово - хозяйственной деятельности;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в) юридические лица, указанные в </w:t>
      </w:r>
      <w:hyperlink r:id="rId8" w:anchor="p42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подпункте «в» пункта </w:t>
        </w:r>
      </w:hyperlink>
      <w:r w:rsidRPr="000B08F4">
        <w:t>2 настоящего Порядка: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proofErr w:type="spellStart"/>
      <w:r w:rsidR="000B08F4">
        <w:t>Большедороховско</w:t>
      </w:r>
      <w:r w:rsidR="00F60F2E" w:rsidRPr="000B08F4">
        <w:t>е</w:t>
      </w:r>
      <w:proofErr w:type="spellEnd"/>
      <w:r w:rsidR="00F60F2E" w:rsidRPr="000B08F4">
        <w:t xml:space="preserve"> сельское поселение</w:t>
      </w:r>
      <w:r w:rsidRPr="000B08F4">
        <w:t>»;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планы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графики закупок, утверждают планы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графики закупок не позднее 10 рабочих дней после заключения соглашений о предоставлении субсидии;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г) юридические лица, указанные в </w:t>
      </w:r>
      <w:hyperlink r:id="rId9" w:anchor="p43" w:tooltip="Ссылка на текущий документ" w:history="1">
        <w:r w:rsidR="00F60F2E" w:rsidRPr="000B08F4">
          <w:rPr>
            <w:rStyle w:val="a3"/>
            <w:color w:val="auto"/>
            <w:u w:val="none"/>
          </w:rPr>
          <w:t>подпункте «</w:t>
        </w:r>
        <w:r w:rsidRPr="000B08F4">
          <w:rPr>
            <w:rStyle w:val="a3"/>
            <w:color w:val="auto"/>
            <w:u w:val="none"/>
          </w:rPr>
          <w:t>г</w:t>
        </w:r>
        <w:r w:rsidR="00F60F2E" w:rsidRPr="000B08F4">
          <w:rPr>
            <w:rStyle w:val="a3"/>
            <w:color w:val="auto"/>
            <w:u w:val="none"/>
          </w:rPr>
          <w:t>»</w:t>
        </w:r>
        <w:r w:rsidRPr="000B08F4">
          <w:rPr>
            <w:rStyle w:val="a3"/>
            <w:color w:val="auto"/>
            <w:u w:val="none"/>
          </w:rPr>
          <w:t xml:space="preserve"> пункта </w:t>
        </w:r>
      </w:hyperlink>
      <w:r w:rsidRPr="000B08F4">
        <w:t xml:space="preserve">2 настоящего </w:t>
      </w:r>
      <w:r w:rsidR="00F60F2E" w:rsidRPr="000B08F4">
        <w:t>Порядка</w:t>
      </w:r>
      <w:r w:rsidRPr="000B08F4">
        <w:t>: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планы-графики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proofErr w:type="spellStart"/>
      <w:r w:rsidR="000B08F4">
        <w:t>Большедороховское</w:t>
      </w:r>
      <w:proofErr w:type="spellEnd"/>
      <w:r w:rsidR="00F60F2E" w:rsidRPr="000B08F4">
        <w:t xml:space="preserve"> сельское поселение</w:t>
      </w:r>
      <w:r w:rsidRPr="000B08F4">
        <w:t>»;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планы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графики закупок, утверждают планы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графики в срок не позднее 10 рабочих дней после заключения соглашений о передаче указанным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закупок.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4. В план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 статьей 111 Федерального закона о контрактной системе.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5. В случае</w:t>
      </w:r>
      <w:r w:rsidR="00F60F2E" w:rsidRPr="000B08F4">
        <w:t>,</w:t>
      </w:r>
      <w:r w:rsidRPr="000B08F4">
        <w:t xml:space="preserve"> если определение поставщиков (подрядчиков, исполнителей) для лиц, указанных в </w:t>
      </w:r>
      <w:hyperlink r:id="rId10" w:anchor="p39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пункте </w:t>
        </w:r>
      </w:hyperlink>
      <w:r w:rsidR="00F60F2E" w:rsidRPr="000B08F4">
        <w:t>2 настоящего Порядка</w:t>
      </w:r>
      <w:r w:rsidRPr="000B08F4">
        <w:t>, осуществляется уполномоченным органом или уполномоченным 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 </w:t>
      </w:r>
      <w:hyperlink r:id="rId11" w:history="1">
        <w:r w:rsidRPr="000B08F4">
          <w:rPr>
            <w:rStyle w:val="a3"/>
            <w:color w:val="auto"/>
            <w:u w:val="none"/>
          </w:rPr>
          <w:t>статьей 26</w:t>
        </w:r>
      </w:hyperlink>
      <w:r w:rsidRPr="000B08F4">
        <w:t> Федерального закона о контрактной системе, то формирование планов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6. В план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12" w:history="1">
        <w:r w:rsidRPr="000B08F4">
          <w:rPr>
            <w:rStyle w:val="a3"/>
            <w:color w:val="auto"/>
            <w:u w:val="none"/>
          </w:rPr>
          <w:t>законом</w:t>
        </w:r>
      </w:hyperlink>
      <w:r w:rsidRPr="000B08F4">
        <w:t> о контрактной системе случаях в течение года, на который утвержден план-график закупок.</w:t>
      </w:r>
    </w:p>
    <w:p w:rsidR="00E93923" w:rsidRPr="000B08F4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7. Включаемая в план-график закупок информация должна соответствовать показателям плана закупок, в том числе:</w:t>
      </w:r>
    </w:p>
    <w:p w:rsidR="00E93923" w:rsidRPr="000B08F4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а) включаемые в план-график закупок идентификационные коды закупок должны соответствовать идентификационным кодам закупок, включенных в план закупок</w:t>
      </w:r>
      <w:r w:rsidR="00FC5E4A" w:rsidRPr="000B08F4">
        <w:t>;</w:t>
      </w:r>
    </w:p>
    <w:p w:rsidR="00FC5E4A" w:rsidRPr="000B08F4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083396" w:rsidRPr="000B08F4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8</w:t>
      </w:r>
      <w:r w:rsidR="00083396" w:rsidRPr="000B08F4">
        <w:t>. В случае если период осуществления закупки, включаемой в план</w:t>
      </w:r>
      <w:r w:rsidR="00F60F2E" w:rsidRPr="000B08F4">
        <w:t xml:space="preserve"> </w:t>
      </w:r>
      <w:r w:rsidR="00083396" w:rsidRPr="000B08F4">
        <w:t>-</w:t>
      </w:r>
      <w:r w:rsidR="00F60F2E" w:rsidRPr="000B08F4">
        <w:t xml:space="preserve"> </w:t>
      </w:r>
      <w:r w:rsidR="00083396" w:rsidRPr="000B08F4">
        <w:t xml:space="preserve">график закупок муниципального заказчика в соответствии с бюджетным законодательством Российской </w:t>
      </w:r>
      <w:r w:rsidR="00083396" w:rsidRPr="000B08F4">
        <w:lastRenderedPageBreak/>
        <w:t>Федерации либо в план</w:t>
      </w:r>
      <w:r w:rsidR="00F60F2E" w:rsidRPr="000B08F4">
        <w:t xml:space="preserve"> </w:t>
      </w:r>
      <w:r w:rsidR="00083396" w:rsidRPr="000B08F4">
        <w:t>-</w:t>
      </w:r>
      <w:r w:rsidR="00F60F2E" w:rsidRPr="000B08F4">
        <w:t xml:space="preserve"> </w:t>
      </w:r>
      <w:r w:rsidR="00083396" w:rsidRPr="000B08F4">
        <w:t>график закупок лиц, указанных в </w:t>
      </w:r>
      <w:hyperlink r:id="rId13" w:anchor="p41" w:tooltip="Ссылка на текущий документ" w:history="1">
        <w:r w:rsidR="00F60F2E" w:rsidRPr="000B08F4">
          <w:rPr>
            <w:rStyle w:val="a3"/>
            <w:color w:val="auto"/>
            <w:u w:val="none"/>
          </w:rPr>
          <w:t>подпунктах «</w:t>
        </w:r>
        <w:r w:rsidR="00083396" w:rsidRPr="000B08F4">
          <w:rPr>
            <w:rStyle w:val="a3"/>
            <w:color w:val="auto"/>
            <w:u w:val="none"/>
          </w:rPr>
          <w:t>б</w:t>
        </w:r>
        <w:r w:rsidR="00F60F2E" w:rsidRPr="000B08F4">
          <w:rPr>
            <w:rStyle w:val="a3"/>
            <w:color w:val="auto"/>
            <w:u w:val="none"/>
          </w:rPr>
          <w:t>»</w:t>
        </w:r>
      </w:hyperlink>
      <w:r w:rsidR="00083396" w:rsidRPr="000B08F4">
        <w:t> или </w:t>
      </w:r>
      <w:r w:rsidR="00F60F2E" w:rsidRPr="000B08F4">
        <w:t>«</w:t>
      </w:r>
      <w:hyperlink r:id="rId14" w:anchor="p42" w:tooltip="Ссылка на текущий документ" w:history="1">
        <w:r w:rsidR="00083396" w:rsidRPr="000B08F4">
          <w:rPr>
            <w:rStyle w:val="a3"/>
            <w:color w:val="auto"/>
            <w:u w:val="none"/>
          </w:rPr>
          <w:t>в</w:t>
        </w:r>
        <w:r w:rsidR="00F60F2E" w:rsidRPr="000B08F4">
          <w:rPr>
            <w:rStyle w:val="a3"/>
            <w:color w:val="auto"/>
            <w:u w:val="none"/>
          </w:rPr>
          <w:t>»</w:t>
        </w:r>
        <w:r w:rsidR="00083396" w:rsidRPr="000B08F4">
          <w:rPr>
            <w:rStyle w:val="a3"/>
            <w:color w:val="auto"/>
            <w:u w:val="none"/>
          </w:rPr>
          <w:t xml:space="preserve"> пункта </w:t>
        </w:r>
      </w:hyperlink>
      <w:r w:rsidR="00083396" w:rsidRPr="000B08F4">
        <w:t xml:space="preserve">2 настоящего </w:t>
      </w:r>
      <w:r w:rsidR="00F60F2E" w:rsidRPr="000B08F4">
        <w:t>Порядка</w:t>
      </w:r>
      <w:r w:rsidR="00083396" w:rsidRPr="000B08F4">
        <w:t>, превышает срок, на который утверждается план</w:t>
      </w:r>
      <w:r w:rsidR="00F60F2E" w:rsidRPr="000B08F4">
        <w:t xml:space="preserve"> </w:t>
      </w:r>
      <w:r w:rsidR="00083396" w:rsidRPr="000B08F4">
        <w:t>-</w:t>
      </w:r>
      <w:r w:rsidR="00F60F2E" w:rsidRPr="000B08F4">
        <w:t xml:space="preserve"> </w:t>
      </w:r>
      <w:r w:rsidR="00083396" w:rsidRPr="000B08F4">
        <w:t>график закупок, в план</w:t>
      </w:r>
      <w:r w:rsidR="00F60F2E" w:rsidRPr="000B08F4">
        <w:t xml:space="preserve"> </w:t>
      </w:r>
      <w:r w:rsidR="00083396" w:rsidRPr="000B08F4">
        <w:t>-</w:t>
      </w:r>
      <w:r w:rsidR="00F60F2E" w:rsidRPr="000B08F4">
        <w:t xml:space="preserve"> </w:t>
      </w:r>
      <w:r w:rsidR="00083396" w:rsidRPr="000B08F4">
        <w:t>график закупок также включаются сведения о закупке на весь срок исполнения контракта.</w:t>
      </w:r>
    </w:p>
    <w:p w:rsidR="00F60F2E" w:rsidRPr="000B08F4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9</w:t>
      </w:r>
      <w:r w:rsidR="00083396" w:rsidRPr="000B08F4">
        <w:t>. Лица, указанные в </w:t>
      </w:r>
      <w:hyperlink r:id="rId15" w:anchor="p39" w:tooltip="Ссылка на текущий документ" w:history="1">
        <w:r w:rsidR="00083396" w:rsidRPr="000B08F4">
          <w:rPr>
            <w:rStyle w:val="a3"/>
            <w:color w:val="auto"/>
            <w:u w:val="none"/>
          </w:rPr>
          <w:t xml:space="preserve">пункте </w:t>
        </w:r>
      </w:hyperlink>
      <w:r w:rsidR="00083396" w:rsidRPr="000B08F4">
        <w:t xml:space="preserve">2 настоящего </w:t>
      </w:r>
      <w:r w:rsidR="00F60F2E" w:rsidRPr="000B08F4">
        <w:t>Порядка</w:t>
      </w:r>
      <w:r w:rsidR="00083396" w:rsidRPr="000B08F4">
        <w:t>, ведут планы</w:t>
      </w:r>
      <w:r w:rsidR="00F60F2E" w:rsidRPr="000B08F4">
        <w:t xml:space="preserve"> </w:t>
      </w:r>
      <w:r w:rsidR="00083396" w:rsidRPr="000B08F4">
        <w:t>-</w:t>
      </w:r>
      <w:r w:rsidR="00F60F2E" w:rsidRPr="000B08F4">
        <w:t xml:space="preserve"> </w:t>
      </w:r>
      <w:r w:rsidR="00083396" w:rsidRPr="000B08F4">
        <w:t>графики закупок в соответствии с положениями Федерального </w:t>
      </w:r>
      <w:hyperlink r:id="rId16" w:history="1">
        <w:r w:rsidR="00083396" w:rsidRPr="000B08F4">
          <w:rPr>
            <w:rStyle w:val="a3"/>
            <w:color w:val="auto"/>
            <w:u w:val="none"/>
          </w:rPr>
          <w:t>закона</w:t>
        </w:r>
      </w:hyperlink>
      <w:r w:rsidR="00083396" w:rsidRPr="000B08F4">
        <w:t xml:space="preserve"> о контрактной системе и настоящего </w:t>
      </w:r>
      <w:r w:rsidR="00F60F2E" w:rsidRPr="000B08F4">
        <w:t>Порядка</w:t>
      </w:r>
      <w:r w:rsidR="00083396" w:rsidRPr="000B08F4">
        <w:t xml:space="preserve">. 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Внесение изменений в планы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графики закупок осуществляется в случаях: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в) отмены заказчиком закупки, предусмотренной планом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графиком закупок;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е) реализации решения, принятого заказчиком по итогам обязательного общественного обсуждения закупки;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ж) возникновения обстоятельств, предвидеть которые на дату утверждения плана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графика закупок было невозмо</w:t>
      </w:r>
      <w:r w:rsidR="00F60F2E" w:rsidRPr="000B08F4">
        <w:t>жно.</w:t>
      </w:r>
    </w:p>
    <w:p w:rsidR="00083396" w:rsidRPr="000B08F4" w:rsidRDefault="00F60F2E" w:rsidP="00083396">
      <w:pPr>
        <w:pStyle w:val="a6"/>
        <w:shd w:val="clear" w:color="auto" w:fill="FFFFFF"/>
        <w:spacing w:before="0" w:beforeAutospacing="0" w:after="0" w:afterAutospacing="0"/>
        <w:jc w:val="both"/>
      </w:pPr>
      <w:r w:rsidRPr="000B08F4">
        <w:tab/>
      </w:r>
      <w:r w:rsidR="00FC5E4A" w:rsidRPr="000B08F4">
        <w:t>10</w:t>
      </w:r>
      <w:r w:rsidR="00083396" w:rsidRPr="000B08F4">
        <w:t>. Внесение изменений в план</w:t>
      </w:r>
      <w:r w:rsidRPr="000B08F4">
        <w:t xml:space="preserve"> </w:t>
      </w:r>
      <w:r w:rsidR="00083396" w:rsidRPr="000B08F4">
        <w:t>-</w:t>
      </w:r>
      <w:r w:rsidRPr="000B08F4">
        <w:t xml:space="preserve"> </w:t>
      </w:r>
      <w:r w:rsidR="00083396" w:rsidRPr="000B08F4">
        <w:t>график закупок по каждому объекту закупки осуществляется не позднее</w:t>
      </w:r>
      <w:r w:rsidR="00E94F13" w:rsidRPr="000B08F4">
        <w:t>,</w:t>
      </w:r>
      <w:r w:rsidR="00083396" w:rsidRPr="000B08F4"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пункте 10 настоящего </w:t>
      </w:r>
      <w:r w:rsidRPr="000B08F4">
        <w:t>Порядка</w:t>
      </w:r>
      <w:r w:rsidR="00083396" w:rsidRPr="000B08F4">
        <w:t>, а в случае если в соответствии с Федеральным </w:t>
      </w:r>
      <w:hyperlink r:id="rId17" w:history="1">
        <w:r w:rsidR="00083396" w:rsidRPr="000B08F4">
          <w:rPr>
            <w:rStyle w:val="a3"/>
            <w:color w:val="auto"/>
            <w:u w:val="none"/>
          </w:rPr>
          <w:t>законом</w:t>
        </w:r>
      </w:hyperlink>
      <w:r w:rsidR="00083396" w:rsidRPr="000B08F4">
        <w:t> о контрактной системе не предусмотрено размещение извещения об осуществлении закупки или направление приглашения принять участие в определении поста</w:t>
      </w:r>
      <w:r w:rsidRPr="000B08F4">
        <w:t>вщика (подрядчика, исполнителя)</w:t>
      </w:r>
      <w:r w:rsidR="00083396" w:rsidRPr="000B08F4">
        <w:t xml:space="preserve"> - до даты заключения контракта.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1</w:t>
      </w:r>
      <w:r w:rsidR="00FC5E4A" w:rsidRPr="000B08F4">
        <w:t>1</w:t>
      </w:r>
      <w:r w:rsidRPr="000B08F4"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8" w:history="1">
        <w:r w:rsidRPr="000B08F4">
          <w:rPr>
            <w:rStyle w:val="a3"/>
            <w:color w:val="auto"/>
            <w:u w:val="none"/>
          </w:rPr>
          <w:t>статьей 82</w:t>
        </w:r>
      </w:hyperlink>
      <w:r w:rsidRPr="000B08F4">
        <w:t> Федерального закона о контрактной системе внесение изменений в план</w:t>
      </w:r>
      <w:r w:rsidR="00F60F2E" w:rsidRPr="000B08F4">
        <w:t xml:space="preserve"> </w:t>
      </w:r>
      <w:r w:rsidRPr="000B08F4">
        <w:t>-</w:t>
      </w:r>
      <w:r w:rsidR="00F60F2E" w:rsidRPr="000B08F4">
        <w:t xml:space="preserve"> </w:t>
      </w:r>
      <w:r w:rsidRPr="000B08F4">
        <w:t>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9" w:history="1">
        <w:r w:rsidRPr="000B08F4">
          <w:rPr>
            <w:rStyle w:val="a3"/>
            <w:color w:val="auto"/>
            <w:u w:val="none"/>
          </w:rPr>
          <w:t>пунктами 9</w:t>
        </w:r>
      </w:hyperlink>
      <w:r w:rsidRPr="000B08F4">
        <w:t> и </w:t>
      </w:r>
      <w:hyperlink r:id="rId20" w:history="1">
        <w:r w:rsidRPr="000B08F4">
          <w:rPr>
            <w:rStyle w:val="a3"/>
            <w:color w:val="auto"/>
            <w:u w:val="none"/>
          </w:rPr>
          <w:t>28 части 1 статьи 93</w:t>
        </w:r>
      </w:hyperlink>
      <w:r w:rsidRPr="000B08F4">
        <w:t> Федерального закона о контрактной системе - не позднее</w:t>
      </w:r>
      <w:r w:rsidR="00E94F13" w:rsidRPr="000B08F4">
        <w:t>,</w:t>
      </w:r>
      <w:r w:rsidRPr="000B08F4">
        <w:t xml:space="preserve"> чем за один календарный день до даты заключения контракта.</w:t>
      </w:r>
    </w:p>
    <w:p w:rsidR="00083396" w:rsidRPr="000B08F4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</w:pPr>
      <w:r w:rsidRPr="000B08F4"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7C1C5D">
      <w:pPr>
        <w:tabs>
          <w:tab w:val="left" w:pos="7200"/>
        </w:tabs>
        <w:ind w:left="1416" w:firstLine="708"/>
        <w:sectPr w:rsidR="00E94F13" w:rsidSect="0008339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2 к постановлению 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Администрации </w:t>
      </w:r>
      <w:r w:rsidR="000B08F4">
        <w:rPr>
          <w:color w:val="333333"/>
          <w:sz w:val="22"/>
          <w:szCs w:val="22"/>
        </w:rPr>
        <w:t>Большедороховского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E94F13" w:rsidRPr="00083396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от</w:t>
      </w:r>
      <w:r w:rsidR="007B1FAB">
        <w:rPr>
          <w:color w:val="333333"/>
          <w:sz w:val="22"/>
          <w:szCs w:val="22"/>
        </w:rPr>
        <w:t xml:space="preserve"> 23.12.2015</w:t>
      </w:r>
      <w:r w:rsidR="00EE29A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№</w:t>
      </w:r>
      <w:r w:rsidR="00EE29A7">
        <w:rPr>
          <w:color w:val="333333"/>
          <w:sz w:val="22"/>
          <w:szCs w:val="22"/>
        </w:rPr>
        <w:t xml:space="preserve"> </w:t>
      </w:r>
      <w:r w:rsidR="007B1FAB">
        <w:rPr>
          <w:color w:val="333333"/>
          <w:sz w:val="22"/>
          <w:szCs w:val="22"/>
        </w:rPr>
        <w:t>206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E94F13">
      <w:pPr>
        <w:jc w:val="center"/>
      </w:pPr>
      <w:r>
        <w:t>Форма плана-графика закупок товаров, работ, услуг</w:t>
      </w:r>
    </w:p>
    <w:p w:rsidR="00E94F13" w:rsidRDefault="00E94F13" w:rsidP="00E94F13">
      <w:pPr>
        <w:jc w:val="center"/>
      </w:pPr>
      <w:r>
        <w:t xml:space="preserve">для обеспечения муниципальных </w:t>
      </w:r>
      <w:r w:rsidRPr="00A21556">
        <w:t xml:space="preserve">нужд </w:t>
      </w:r>
      <w:r>
        <w:t>муниципального образования «</w:t>
      </w:r>
      <w:proofErr w:type="spellStart"/>
      <w:r w:rsidR="00624A70">
        <w:t>Большедорохо</w:t>
      </w:r>
      <w:r w:rsidRPr="00A21556">
        <w:t>вско</w:t>
      </w:r>
      <w:r>
        <w:t>е</w:t>
      </w:r>
      <w:proofErr w:type="spellEnd"/>
      <w:r>
        <w:t xml:space="preserve"> сельское поселение» на 20__ год</w:t>
      </w:r>
    </w:p>
    <w:p w:rsidR="00E94F13" w:rsidRDefault="00E94F13" w:rsidP="00E94F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  <w:gridCol w:w="2992"/>
        <w:gridCol w:w="2431"/>
      </w:tblGrid>
      <w:tr w:rsidR="00E94F13" w:rsidTr="00347F6D">
        <w:trPr>
          <w:jc w:val="center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ОКИО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/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/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13" w:rsidTr="00347F6D">
        <w:trPr>
          <w:jc w:val="center"/>
        </w:trPr>
        <w:tc>
          <w:tcPr>
            <w:tcW w:w="9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 (базовый (0); измененный (порядковый код изменения)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F13" w:rsidRDefault="00E94F13" w:rsidP="00E94F1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60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552"/>
        <w:gridCol w:w="582"/>
        <w:gridCol w:w="599"/>
        <w:gridCol w:w="836"/>
        <w:gridCol w:w="561"/>
        <w:gridCol w:w="654"/>
        <w:gridCol w:w="360"/>
        <w:gridCol w:w="443"/>
        <w:gridCol w:w="629"/>
        <w:gridCol w:w="555"/>
        <w:gridCol w:w="444"/>
        <w:gridCol w:w="374"/>
        <w:gridCol w:w="642"/>
        <w:gridCol w:w="376"/>
        <w:gridCol w:w="376"/>
        <w:gridCol w:w="607"/>
        <w:gridCol w:w="444"/>
        <w:gridCol w:w="376"/>
        <w:gridCol w:w="552"/>
        <w:gridCol w:w="376"/>
        <w:gridCol w:w="376"/>
        <w:gridCol w:w="376"/>
        <w:gridCol w:w="691"/>
        <w:gridCol w:w="561"/>
        <w:gridCol w:w="561"/>
        <w:gridCol w:w="561"/>
        <w:gridCol w:w="561"/>
        <w:gridCol w:w="561"/>
        <w:gridCol w:w="374"/>
        <w:gridCol w:w="374"/>
        <w:gridCol w:w="374"/>
      </w:tblGrid>
      <w:tr w:rsidR="00E94F13" w:rsidTr="00E7727D"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п/п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закупки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руб.)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аванса &lt;*&gt; (процентов)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Планируемые платежи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руб.)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2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(периодичность)поставки товаров, выполнения работ, оказания услуг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обеспечения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Планируемый срок исполнения контракта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Преимущества, предоставляемые участникам закупки в соответствии со статьями 28 и 29Федерального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Применение национального режима при осуществлении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требования к участникам закупки отдельных видов товаров, работ, услуг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Сведения о проведении обязательного общественного обсуждения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Информация о банковском сопровождении контрактов &lt;*&gt;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Обоснование внесения изменений &lt;*&gt;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организатора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совместного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конкурса</w:t>
            </w:r>
          </w:p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 аукциона</w:t>
            </w:r>
          </w:p>
        </w:tc>
      </w:tr>
      <w:tr w:rsidR="00E94F13" w:rsidTr="00E7727D">
        <w:trPr>
          <w:trHeight w:val="293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описание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67" w:right="-1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68" w:right="-1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ОКЕИ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2" w:righ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74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08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2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6" w:right="-9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заявки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118" w:right="-9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контракта</w:t>
            </w: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E7727D"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первый год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80" w:right="-1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второй год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первый год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left="-94" w:right="-13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второй год</w:t>
            </w: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E7727D">
        <w:trPr>
          <w:trHeight w:val="8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</w:tr>
      <w:tr w:rsidR="00E94F13" w:rsidTr="00E7727D">
        <w:trPr>
          <w:trHeight w:val="24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E7727D">
        <w:trPr>
          <w:trHeight w:val="1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13" w:rsidRDefault="00E94F13" w:rsidP="00347F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КБК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E7727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предусмотрено на осуществление закупок - 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E7727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 закупок путем проведения запроса котировок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  <w:tr w:rsidR="00E94F13" w:rsidTr="00E7727D"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ind w:right="-5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13" w:rsidRDefault="00E94F13" w:rsidP="00347F6D">
            <w:pPr>
              <w:rPr>
                <w:sz w:val="14"/>
                <w:szCs w:val="14"/>
              </w:rPr>
            </w:pPr>
          </w:p>
        </w:tc>
      </w:tr>
    </w:tbl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исполнителя)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  <w:t>"__" ___________ 20___ г.</w:t>
      </w:r>
    </w:p>
    <w:p w:rsidR="00E94F13" w:rsidRDefault="00E94F13" w:rsidP="00E94F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руководителя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(дата утверждения)</w:t>
      </w:r>
    </w:p>
    <w:p w:rsidR="00E94F13" w:rsidRDefault="00E94F13" w:rsidP="00E94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(уполномоченного должностного лица) заказчика) </w:t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E94F13" w:rsidRDefault="00E94F13" w:rsidP="00E94F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&lt;*&gt;при наличии</w:t>
      </w:r>
    </w:p>
    <w:p w:rsidR="00E94F13" w:rsidRDefault="00E94F13" w:rsidP="00E94F13">
      <w:pPr>
        <w:autoSpaceDE w:val="0"/>
        <w:autoSpaceDN w:val="0"/>
        <w:adjustRightInd w:val="0"/>
        <w:jc w:val="both"/>
        <w:outlineLvl w:val="0"/>
      </w:pPr>
    </w:p>
    <w:p w:rsidR="00E94F13" w:rsidRDefault="00E94F13" w:rsidP="00E94F13"/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EE29A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4119"/>
    <w:multiLevelType w:val="multilevel"/>
    <w:tmpl w:val="483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F67"/>
    <w:multiLevelType w:val="multilevel"/>
    <w:tmpl w:val="CF8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07EEC"/>
    <w:multiLevelType w:val="multilevel"/>
    <w:tmpl w:val="424A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7DA0"/>
    <w:multiLevelType w:val="multilevel"/>
    <w:tmpl w:val="8FB4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96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8F4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48B0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3C3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09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903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A70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8D2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1FAB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6A6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82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3B8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27D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3923"/>
    <w:rsid w:val="00E94ABB"/>
    <w:rsid w:val="00E94D41"/>
    <w:rsid w:val="00E94E8B"/>
    <w:rsid w:val="00E94F13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29A7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2E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5E4A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DD4E2-7E5A-4C1D-94ED-4C2B0690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83396"/>
    <w:pPr>
      <w:spacing w:before="100" w:beforeAutospacing="1" w:after="100" w:afterAutospacing="1"/>
    </w:pPr>
  </w:style>
  <w:style w:type="paragraph" w:customStyle="1" w:styleId="1">
    <w:name w:val="1"/>
    <w:basedOn w:val="a"/>
    <w:rsid w:val="0008339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83396"/>
    <w:rPr>
      <w:b/>
      <w:bCs/>
    </w:rPr>
  </w:style>
  <w:style w:type="character" w:customStyle="1" w:styleId="a8">
    <w:name w:val="Верхний колонтитул Знак"/>
    <w:basedOn w:val="a0"/>
    <w:link w:val="a9"/>
    <w:locked/>
    <w:rsid w:val="00083396"/>
    <w:rPr>
      <w:rFonts w:ascii="Calibri" w:eastAsia="Calibri" w:hAnsi="Calibri"/>
      <w:sz w:val="28"/>
      <w:szCs w:val="28"/>
      <w:lang w:eastAsia="ru-RU"/>
    </w:rPr>
  </w:style>
  <w:style w:type="paragraph" w:styleId="a9">
    <w:name w:val="header"/>
    <w:basedOn w:val="a"/>
    <w:link w:val="a8"/>
    <w:rsid w:val="00083396"/>
    <w:pPr>
      <w:tabs>
        <w:tab w:val="center" w:pos="4677"/>
        <w:tab w:val="right" w:pos="9355"/>
      </w:tabs>
    </w:pPr>
    <w:rPr>
      <w:rFonts w:ascii="Calibri" w:eastAsia="Calibri" w:hAnsi="Calibri" w:cstheme="minorBidi"/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rsid w:val="00083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2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2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3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8" Type="http://schemas.openxmlformats.org/officeDocument/2006/relationships/hyperlink" Target="http://www.consultant.ru/document/cons_doc_LAW_148532/?dst=10107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2" Type="http://schemas.openxmlformats.org/officeDocument/2006/relationships/hyperlink" Target="http://www.consultant.ru/document/cons_doc_LAW_148532/" TargetMode="External"/><Relationship Id="rId17" Type="http://schemas.openxmlformats.org/officeDocument/2006/relationships/hyperlink" Target="http://www.consultant.ru/document/cons_doc_LAW_14853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8532/" TargetMode="External"/><Relationship Id="rId20" Type="http://schemas.openxmlformats.org/officeDocument/2006/relationships/hyperlink" Target="http://www.consultant.ru/document/cons_doc_LAW_148532/?dst=101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1" Type="http://schemas.openxmlformats.org/officeDocument/2006/relationships/hyperlink" Target="http://www.consultant.ru/document/cons_doc_LAW_148532/?dst=100290" TargetMode="External"/><Relationship Id="rId5" Type="http://schemas.openxmlformats.org/officeDocument/2006/relationships/hyperlink" Target="http://www.bdselp.asino.ru" TargetMode="External"/><Relationship Id="rId15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0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9" Type="http://schemas.openxmlformats.org/officeDocument/2006/relationships/hyperlink" Target="http://www.consultant.ru/document/cons_doc_LAW_148532/?dst=101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4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2015-12-29T04:00:00Z</cp:lastPrinted>
  <dcterms:created xsi:type="dcterms:W3CDTF">2015-12-29T04:01:00Z</dcterms:created>
  <dcterms:modified xsi:type="dcterms:W3CDTF">2015-12-29T04:01:00Z</dcterms:modified>
</cp:coreProperties>
</file>