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FB9" w:rsidRDefault="00CA5FB9" w:rsidP="00CA5FB9">
      <w:pPr>
        <w:jc w:val="center"/>
      </w:pPr>
      <w:r>
        <w:t>Томская область Асиновский район</w:t>
      </w:r>
    </w:p>
    <w:p w:rsidR="00CA5FB9" w:rsidRDefault="00CA5FB9" w:rsidP="00CA5FB9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CA5FB9" w:rsidRDefault="00CA5FB9" w:rsidP="00CA5FB9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CA5FB9" w:rsidRDefault="00CA5FB9" w:rsidP="00CA5FB9">
      <w:pPr>
        <w:jc w:val="center"/>
        <w:rPr>
          <w:b/>
          <w:sz w:val="28"/>
        </w:rPr>
      </w:pPr>
    </w:p>
    <w:p w:rsidR="00CA5FB9" w:rsidRDefault="00CA5FB9" w:rsidP="00CA5FB9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A5FB9" w:rsidRDefault="00CA5FB9" w:rsidP="00CA5FB9">
      <w:pPr>
        <w:jc w:val="center"/>
        <w:rPr>
          <w:b/>
          <w:sz w:val="28"/>
        </w:rPr>
      </w:pPr>
    </w:p>
    <w:p w:rsidR="00CA5FB9" w:rsidRDefault="00CA5FB9" w:rsidP="00CA5FB9">
      <w:pPr>
        <w:jc w:val="both"/>
      </w:pPr>
      <w:r>
        <w:t>26.09.2016</w:t>
      </w:r>
      <w:r>
        <w:t xml:space="preserve">                                                                                                      № </w:t>
      </w:r>
      <w:r>
        <w:t>236</w:t>
      </w:r>
    </w:p>
    <w:p w:rsidR="00CA5FB9" w:rsidRDefault="00CA5FB9" w:rsidP="00CA5FB9">
      <w:pPr>
        <w:jc w:val="center"/>
      </w:pPr>
      <w:r>
        <w:t>с. Больше-Дорохово</w:t>
      </w:r>
    </w:p>
    <w:p w:rsidR="00CA5FB9" w:rsidRDefault="00CA5FB9" w:rsidP="00CA5FB9">
      <w:pPr>
        <w:jc w:val="both"/>
      </w:pPr>
    </w:p>
    <w:p w:rsidR="00CA5FB9" w:rsidRDefault="00CA5FB9" w:rsidP="00CA5FB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>О внесении изменений в постановление Администрации Большедороховского сельского поселения от 14.12.2012 № 140</w:t>
      </w: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b/>
        </w:rPr>
        <w:t xml:space="preserve">«Об утверждении </w:t>
      </w:r>
      <w:r>
        <w:rPr>
          <w:b/>
          <w:bCs/>
          <w:color w:val="000000"/>
        </w:rPr>
        <w:t xml:space="preserve">административного регламента </w:t>
      </w:r>
      <w:r>
        <w:rPr>
          <w:b/>
          <w:color w:val="000000"/>
        </w:rPr>
        <w:t>предоставления муниципальной услуги</w:t>
      </w:r>
      <w:r>
        <w:rPr>
          <w:b/>
          <w:bCs/>
          <w:color w:val="000000"/>
        </w:rPr>
        <w:t xml:space="preserve"> «</w:t>
      </w:r>
      <w:r>
        <w:rPr>
          <w:rFonts w:ascii="Times New Roman CYR" w:hAnsi="Times New Roman CYR" w:cs="Times New Roman CYR"/>
          <w:b/>
          <w:bCs/>
        </w:rPr>
        <w:t>Предоставление информации об очередности предоставления жилых помещений на условиях социального найма</w:t>
      </w:r>
      <w:r>
        <w:rPr>
          <w:b/>
          <w:bCs/>
        </w:rPr>
        <w:t xml:space="preserve">» </w:t>
      </w:r>
    </w:p>
    <w:p w:rsidR="00CA5FB9" w:rsidRDefault="00CA5FB9" w:rsidP="00CA5FB9">
      <w:pPr>
        <w:jc w:val="center"/>
      </w:pPr>
    </w:p>
    <w:p w:rsidR="00CA5FB9" w:rsidRDefault="00CA5FB9" w:rsidP="00CA5FB9">
      <w:pPr>
        <w:jc w:val="center"/>
      </w:pPr>
    </w:p>
    <w:p w:rsidR="00CA5FB9" w:rsidRDefault="00CA5FB9" w:rsidP="00CA5FB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>В целях приведения нормативного правового акта в соответствии с действующим законодательством</w:t>
      </w:r>
    </w:p>
    <w:p w:rsidR="00CA5FB9" w:rsidRDefault="00CA5FB9" w:rsidP="00CA5FB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A5FB9" w:rsidRDefault="00CA5FB9" w:rsidP="00CA5FB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A5FB9" w:rsidRDefault="00CA5FB9" w:rsidP="00CA5FB9">
      <w:pPr>
        <w:widowControl w:val="0"/>
        <w:autoSpaceDE w:val="0"/>
        <w:autoSpaceDN w:val="0"/>
        <w:adjustRightInd w:val="0"/>
        <w:jc w:val="both"/>
      </w:pPr>
      <w:r>
        <w:t xml:space="preserve">1. Внести в постановление Администрации Большедороховского сельского поселения </w:t>
      </w:r>
    </w:p>
    <w:p w:rsidR="00CA5FB9" w:rsidRDefault="00CA5FB9" w:rsidP="00CA5FB9">
      <w:r>
        <w:t>от 14.12.2012 № 140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 следующие изменения:</w:t>
      </w:r>
    </w:p>
    <w:p w:rsidR="00CA5FB9" w:rsidRDefault="00CA5FB9" w:rsidP="00CA5FB9"/>
    <w:p w:rsidR="00CA5FB9" w:rsidRDefault="00CA5FB9" w:rsidP="00CA5FB9">
      <w:r>
        <w:rPr>
          <w:bCs/>
          <w:color w:val="000000"/>
        </w:rPr>
        <w:t xml:space="preserve">административный регламент </w:t>
      </w:r>
      <w:r>
        <w:rPr>
          <w:color w:val="000000"/>
        </w:rPr>
        <w:t>предоставления муниципальной услуги</w:t>
      </w:r>
      <w:r>
        <w:rPr>
          <w:bCs/>
          <w:color w:val="000000"/>
        </w:rPr>
        <w:t xml:space="preserve"> «</w:t>
      </w:r>
      <w:r>
        <w:rPr>
          <w:rFonts w:ascii="Times New Roman CYR" w:hAnsi="Times New Roman CYR" w:cs="Times New Roman CYR"/>
        </w:rPr>
        <w:t>Предоставление информации об очередности предоставления жилых помещений на условиях социального найма</w:t>
      </w:r>
      <w:r>
        <w:rPr>
          <w:bCs/>
          <w:color w:val="000000"/>
        </w:rPr>
        <w:t>»</w:t>
      </w:r>
      <w:r>
        <w:rPr>
          <w:color w:val="000000"/>
        </w:rPr>
        <w:t>, утвержденный указанным постановлением, дополнить следующим содержанием</w:t>
      </w:r>
      <w:r>
        <w:t>:</w:t>
      </w:r>
    </w:p>
    <w:p w:rsidR="00CA5FB9" w:rsidRDefault="00CA5FB9" w:rsidP="00CA5FB9"/>
    <w:p w:rsidR="00CA5FB9" w:rsidRDefault="00CA5FB9" w:rsidP="00CA5FB9">
      <w:pPr>
        <w:widowControl w:val="0"/>
        <w:autoSpaceDE w:val="0"/>
        <w:autoSpaceDN w:val="0"/>
        <w:adjustRightInd w:val="0"/>
        <w:jc w:val="both"/>
      </w:pPr>
      <w:bookmarkStart w:id="0" w:name="_GoBack"/>
      <w:r>
        <w:t>1) пункт 2.18 изложить в новой редакции:</w:t>
      </w:r>
    </w:p>
    <w:p w:rsidR="00CA5FB9" w:rsidRDefault="00CA5FB9" w:rsidP="00CA5FB9">
      <w:pPr>
        <w:widowControl w:val="0"/>
        <w:autoSpaceDE w:val="0"/>
        <w:autoSpaceDN w:val="0"/>
        <w:adjustRightInd w:val="0"/>
        <w:jc w:val="both"/>
      </w:pPr>
      <w:r>
        <w:t>«2.18.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CA5FB9" w:rsidRDefault="00CA5FB9" w:rsidP="00CA5FB9">
      <w:pPr>
        <w:widowControl w:val="0"/>
        <w:autoSpaceDE w:val="0"/>
        <w:autoSpaceDN w:val="0"/>
        <w:adjustRightInd w:val="0"/>
        <w:jc w:val="both"/>
      </w:pPr>
      <w: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CA5FB9" w:rsidRDefault="00CA5FB9" w:rsidP="00CA5FB9">
      <w:pPr>
        <w:widowControl w:val="0"/>
        <w:autoSpaceDE w:val="0"/>
        <w:autoSpaceDN w:val="0"/>
        <w:adjustRightInd w:val="0"/>
        <w:jc w:val="both"/>
      </w:pPr>
      <w:r>
        <w:t>1) возможность беспрепятственного входа в здание администрации поселения (далее – здание) и выхода из него;</w:t>
      </w:r>
    </w:p>
    <w:p w:rsidR="00CA5FB9" w:rsidRDefault="00CA5FB9" w:rsidP="00CA5FB9">
      <w:pPr>
        <w:widowControl w:val="0"/>
        <w:autoSpaceDE w:val="0"/>
        <w:autoSpaceDN w:val="0"/>
        <w:adjustRightInd w:val="0"/>
        <w:jc w:val="both"/>
      </w:pPr>
      <w:r>
        <w:t>2) содействие со стороны должностных лиц, при необходимости, инвалиду при входе в здание и выхода из него;</w:t>
      </w:r>
    </w:p>
    <w:p w:rsidR="00CA5FB9" w:rsidRDefault="00CA5FB9" w:rsidP="00CA5FB9">
      <w:pPr>
        <w:widowControl w:val="0"/>
        <w:autoSpaceDE w:val="0"/>
        <w:autoSpaceDN w:val="0"/>
        <w:adjustRightInd w:val="0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CA5FB9" w:rsidRDefault="00CA5FB9" w:rsidP="00CA5FB9">
      <w:pPr>
        <w:widowControl w:val="0"/>
        <w:autoSpaceDE w:val="0"/>
        <w:autoSpaceDN w:val="0"/>
        <w:adjustRightInd w:val="0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CA5FB9" w:rsidRDefault="00CA5FB9" w:rsidP="00CA5FB9">
      <w:pPr>
        <w:widowControl w:val="0"/>
        <w:autoSpaceDE w:val="0"/>
        <w:autoSpaceDN w:val="0"/>
        <w:adjustRightInd w:val="0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CA5FB9" w:rsidRDefault="00CA5FB9" w:rsidP="00CA5FB9">
      <w:pPr>
        <w:widowControl w:val="0"/>
        <w:autoSpaceDE w:val="0"/>
        <w:autoSpaceDN w:val="0"/>
        <w:adjustRightInd w:val="0"/>
        <w:jc w:val="both"/>
      </w:pPr>
      <w: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CA5FB9" w:rsidRDefault="00CA5FB9" w:rsidP="00CA5FB9">
      <w:pPr>
        <w:widowControl w:val="0"/>
        <w:autoSpaceDE w:val="0"/>
        <w:autoSpaceDN w:val="0"/>
        <w:adjustRightInd w:val="0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CA5FB9" w:rsidRDefault="00CA5FB9" w:rsidP="00CA5FB9">
      <w:pPr>
        <w:widowControl w:val="0"/>
        <w:autoSpaceDE w:val="0"/>
        <w:autoSpaceDN w:val="0"/>
        <w:adjustRightInd w:val="0"/>
        <w:jc w:val="both"/>
      </w:pPr>
      <w:r>
        <w:lastRenderedPageBreak/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CA5FB9" w:rsidRDefault="00CA5FB9" w:rsidP="00CA5FB9">
      <w:pPr>
        <w:widowControl w:val="0"/>
        <w:autoSpaceDE w:val="0"/>
        <w:autoSpaceDN w:val="0"/>
        <w:adjustRightInd w:val="0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A5FB9" w:rsidRDefault="00CA5FB9" w:rsidP="00CA5FB9">
      <w:pPr>
        <w:widowControl w:val="0"/>
        <w:autoSpaceDE w:val="0"/>
        <w:autoSpaceDN w:val="0"/>
        <w:adjustRightInd w:val="0"/>
        <w:jc w:val="both"/>
      </w:pPr>
      <w: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CA5FB9" w:rsidRDefault="00CA5FB9" w:rsidP="00CA5FB9">
      <w:pPr>
        <w:widowControl w:val="0"/>
        <w:autoSpaceDE w:val="0"/>
        <w:autoSpaceDN w:val="0"/>
        <w:adjustRightInd w:val="0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CA5FB9" w:rsidRDefault="00CA5FB9" w:rsidP="00CA5FB9">
      <w:pPr>
        <w:widowControl w:val="0"/>
        <w:autoSpaceDE w:val="0"/>
        <w:autoSpaceDN w:val="0"/>
        <w:adjustRightInd w:val="0"/>
        <w:jc w:val="both"/>
      </w:pPr>
      <w:r>
        <w:t>12) обеспечение условий доступности для инвалидов по зрению официального сайта Новокусковского сельского поселения в информационно-телекоммуникационной сети «Интернет»;</w:t>
      </w:r>
    </w:p>
    <w:p w:rsidR="00CA5FB9" w:rsidRDefault="00CA5FB9" w:rsidP="00CA5FB9">
      <w:pPr>
        <w:widowControl w:val="0"/>
        <w:autoSpaceDE w:val="0"/>
        <w:autoSpaceDN w:val="0"/>
        <w:adjustRightInd w:val="0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CA5FB9" w:rsidRDefault="00CA5FB9" w:rsidP="00CA5FB9">
      <w:pPr>
        <w:widowControl w:val="0"/>
        <w:autoSpaceDE w:val="0"/>
        <w:autoSpaceDN w:val="0"/>
        <w:adjustRightInd w:val="0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CA5FB9" w:rsidRDefault="00CA5FB9" w:rsidP="00CA5FB9">
      <w:pPr>
        <w:widowControl w:val="0"/>
        <w:autoSpaceDE w:val="0"/>
        <w:autoSpaceDN w:val="0"/>
        <w:adjustRightInd w:val="0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лицами.».</w:t>
      </w:r>
    </w:p>
    <w:p w:rsidR="00CA5FB9" w:rsidRDefault="00CA5FB9" w:rsidP="00CA5FB9">
      <w:pPr>
        <w:widowControl w:val="0"/>
        <w:autoSpaceDE w:val="0"/>
        <w:autoSpaceDN w:val="0"/>
        <w:adjustRightInd w:val="0"/>
        <w:jc w:val="both"/>
      </w:pPr>
      <w:r>
        <w:t>2) дополнить пунктом 5.11</w:t>
      </w:r>
    </w:p>
    <w:p w:rsidR="00CA5FB9" w:rsidRDefault="00CA5FB9" w:rsidP="00CA5FB9">
      <w:pPr>
        <w:widowControl w:val="0"/>
        <w:autoSpaceDE w:val="0"/>
        <w:autoSpaceDN w:val="0"/>
        <w:adjustRightInd w:val="0"/>
      </w:pPr>
      <w:r>
        <w:t xml:space="preserve">«5.11. Жалоба на решение и (или) действие (бездействие) органа предоставляющего муниципальную услугу, должностных лиц органа, предоставляющего муниципальную услугу,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постановлением Правительства Российской Федерации от 30 апреля 2014 года № 403 Об исчерпывающем перечне процедур в сфере жилищного строительства»,  может быть подана также в порядке, установленном антимонопольным законодательством Российской Федерации, в антимонопольный орган.». </w:t>
      </w:r>
    </w:p>
    <w:bookmarkEnd w:id="0"/>
    <w:p w:rsidR="00CA5FB9" w:rsidRDefault="00CA5FB9" w:rsidP="00CA5FB9">
      <w:pPr>
        <w:widowControl w:val="0"/>
        <w:autoSpaceDE w:val="0"/>
        <w:autoSpaceDN w:val="0"/>
        <w:adjustRightInd w:val="0"/>
      </w:pPr>
    </w:p>
    <w:p w:rsidR="00CA5FB9" w:rsidRDefault="00CA5FB9" w:rsidP="00CA5FB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2. Настоящее постановление подлежит официальному опубликованию и размещению на официальном сайте Большедороховского сельского поселения в информационно-телекоммуникационной сети «Интернет» (</w:t>
      </w:r>
      <w:hyperlink r:id="rId4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bdselp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asino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 xml:space="preserve">). </w:t>
      </w:r>
    </w:p>
    <w:p w:rsidR="00CA5FB9" w:rsidRDefault="00CA5FB9" w:rsidP="00CA5FB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A5FB9" w:rsidRDefault="00CA5FB9" w:rsidP="00CA5FB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даты его официального опубликования.</w:t>
      </w:r>
    </w:p>
    <w:p w:rsidR="00CA5FB9" w:rsidRDefault="00CA5FB9" w:rsidP="00CA5FB9">
      <w:pPr>
        <w:widowControl w:val="0"/>
        <w:autoSpaceDE w:val="0"/>
        <w:autoSpaceDN w:val="0"/>
        <w:adjustRightInd w:val="0"/>
        <w:ind w:firstLine="708"/>
        <w:jc w:val="both"/>
      </w:pPr>
    </w:p>
    <w:p w:rsidR="00CA5FB9" w:rsidRDefault="00CA5FB9" w:rsidP="00CA5FB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</w:p>
    <w:p w:rsidR="00CA5FB9" w:rsidRDefault="00CA5FB9" w:rsidP="00CA5FB9">
      <w:pPr>
        <w:tabs>
          <w:tab w:val="left" w:pos="7200"/>
        </w:tabs>
        <w:jc w:val="both"/>
      </w:pPr>
      <w:r>
        <w:t>Глава Большедороховского сельского поселения                                       В.П. Овсянников</w:t>
      </w:r>
    </w:p>
    <w:p w:rsidR="00CA5FB9" w:rsidRDefault="00CA5FB9" w:rsidP="00CA5FB9">
      <w:pPr>
        <w:jc w:val="center"/>
        <w:rPr>
          <w:b/>
        </w:rPr>
      </w:pPr>
    </w:p>
    <w:p w:rsidR="00CA5FB9" w:rsidRDefault="00CA5FB9" w:rsidP="00CA5FB9">
      <w:pPr>
        <w:jc w:val="center"/>
        <w:rPr>
          <w:b/>
        </w:rPr>
      </w:pPr>
    </w:p>
    <w:p w:rsidR="00CA5FB9" w:rsidRDefault="00CA5FB9" w:rsidP="00CA5FB9">
      <w:pPr>
        <w:jc w:val="center"/>
        <w:rPr>
          <w:b/>
        </w:rPr>
      </w:pPr>
    </w:p>
    <w:p w:rsidR="00CA5FB9" w:rsidRDefault="00CA5FB9" w:rsidP="00CA5FB9"/>
    <w:p w:rsidR="009A4792" w:rsidRDefault="009A4792"/>
    <w:sectPr w:rsidR="009A4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6F"/>
    <w:rsid w:val="00332E6F"/>
    <w:rsid w:val="009A4792"/>
    <w:rsid w:val="00CA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77594-22E3-402F-B8B2-2AA6823C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5FB9"/>
    <w:rPr>
      <w:color w:val="0000FF"/>
      <w:u w:val="single"/>
    </w:rPr>
  </w:style>
  <w:style w:type="paragraph" w:customStyle="1" w:styleId="ConsPlusNormal">
    <w:name w:val="ConsPlusNormal"/>
    <w:rsid w:val="00CA5FB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4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830</Words>
  <Characters>4735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2016-09-26T08:58:00Z</dcterms:created>
  <dcterms:modified xsi:type="dcterms:W3CDTF">2016-09-26T09:01:00Z</dcterms:modified>
</cp:coreProperties>
</file>