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68" w:rsidRPr="00855293" w:rsidRDefault="007A3568" w:rsidP="007A3568">
      <w:pPr>
        <w:jc w:val="center"/>
        <w:rPr>
          <w:b/>
        </w:rPr>
      </w:pPr>
      <w:r w:rsidRPr="00855293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7A3568" w:rsidRPr="007A3568" w:rsidRDefault="007A3568" w:rsidP="007A3568">
      <w:pPr>
        <w:jc w:val="center"/>
        <w:rPr>
          <w:b/>
          <w:sz w:val="16"/>
          <w:szCs w:val="16"/>
        </w:rPr>
      </w:pPr>
    </w:p>
    <w:p w:rsidR="007A3568" w:rsidRPr="007A3568" w:rsidRDefault="007A3568" w:rsidP="007A3568">
      <w:pPr>
        <w:jc w:val="center"/>
        <w:rPr>
          <w:b/>
          <w:sz w:val="28"/>
        </w:rPr>
      </w:pPr>
    </w:p>
    <w:p w:rsidR="007A3568" w:rsidRPr="00855293" w:rsidRDefault="007A3568" w:rsidP="007A3568">
      <w:pPr>
        <w:jc w:val="center"/>
        <w:rPr>
          <w:b/>
        </w:rPr>
      </w:pPr>
      <w:r w:rsidRPr="00855293">
        <w:rPr>
          <w:b/>
        </w:rPr>
        <w:t>ПОСТАНОВЛЕНИЕ</w:t>
      </w:r>
    </w:p>
    <w:p w:rsidR="007A3568" w:rsidRPr="007A3568" w:rsidRDefault="007A3568" w:rsidP="007A3568">
      <w:pPr>
        <w:rPr>
          <w:bCs/>
        </w:rPr>
      </w:pPr>
    </w:p>
    <w:p w:rsidR="007A3568" w:rsidRPr="007A3568" w:rsidRDefault="00842713" w:rsidP="007A3568">
      <w:pPr>
        <w:rPr>
          <w:bCs/>
        </w:rPr>
      </w:pPr>
      <w:r>
        <w:rPr>
          <w:bCs/>
        </w:rPr>
        <w:t>24</w:t>
      </w:r>
      <w:r w:rsidR="0000316F">
        <w:rPr>
          <w:bCs/>
        </w:rPr>
        <w:t xml:space="preserve">.01.2017   </w:t>
      </w:r>
      <w:r w:rsidR="007A3568" w:rsidRPr="007A3568">
        <w:rPr>
          <w:bCs/>
        </w:rPr>
        <w:tab/>
        <w:t xml:space="preserve">                                </w:t>
      </w:r>
      <w:r w:rsidR="007A3568" w:rsidRPr="007A3568">
        <w:rPr>
          <w:bCs/>
        </w:rPr>
        <w:tab/>
      </w:r>
      <w:r w:rsidR="007A3568" w:rsidRPr="007A3568">
        <w:rPr>
          <w:bCs/>
        </w:rPr>
        <w:tab/>
      </w:r>
      <w:r w:rsidR="007A3568" w:rsidRPr="007A3568">
        <w:rPr>
          <w:bCs/>
        </w:rPr>
        <w:tab/>
      </w:r>
      <w:r w:rsidR="007A3568" w:rsidRPr="007A3568">
        <w:rPr>
          <w:bCs/>
        </w:rPr>
        <w:tab/>
        <w:t xml:space="preserve">                                      </w:t>
      </w:r>
      <w:r w:rsidR="0000316F">
        <w:rPr>
          <w:bCs/>
        </w:rPr>
        <w:t xml:space="preserve">                    </w:t>
      </w:r>
      <w:r w:rsidR="007A3568" w:rsidRPr="007A3568">
        <w:rPr>
          <w:bCs/>
        </w:rPr>
        <w:t xml:space="preserve">№ </w:t>
      </w:r>
      <w:r>
        <w:rPr>
          <w:bCs/>
        </w:rPr>
        <w:t>17</w:t>
      </w:r>
    </w:p>
    <w:p w:rsidR="007A3568" w:rsidRPr="007A3568" w:rsidRDefault="007A3568" w:rsidP="007A3568">
      <w:pPr>
        <w:jc w:val="center"/>
        <w:rPr>
          <w:bCs/>
        </w:rPr>
      </w:pPr>
      <w:r w:rsidRPr="007A3568">
        <w:rPr>
          <w:bCs/>
        </w:rPr>
        <w:t>с. Больше-Дорохово</w:t>
      </w:r>
    </w:p>
    <w:p w:rsidR="00A24FC8" w:rsidRPr="003A6E2A" w:rsidRDefault="00A24FC8" w:rsidP="00A24FC8">
      <w:pPr>
        <w:jc w:val="both"/>
      </w:pPr>
    </w:p>
    <w:p w:rsidR="004D5252" w:rsidRDefault="004D5252" w:rsidP="00855293">
      <w:pPr>
        <w:ind w:right="-2"/>
        <w:jc w:val="center"/>
        <w:rPr>
          <w:b/>
        </w:rPr>
      </w:pPr>
    </w:p>
    <w:p w:rsidR="004D5252" w:rsidRDefault="004D5252" w:rsidP="00855293">
      <w:pPr>
        <w:ind w:right="-2"/>
        <w:jc w:val="center"/>
        <w:rPr>
          <w:b/>
        </w:rPr>
      </w:pPr>
    </w:p>
    <w:p w:rsidR="00C50767" w:rsidRDefault="00A24FC8" w:rsidP="00855293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>б утверждении плана правотворческой деятельности Администрации</w:t>
      </w:r>
    </w:p>
    <w:p w:rsidR="00164B59" w:rsidRPr="00CF1EF0" w:rsidRDefault="007A3568" w:rsidP="00855293">
      <w:pPr>
        <w:ind w:right="-2"/>
        <w:jc w:val="center"/>
        <w:rPr>
          <w:b/>
        </w:rPr>
      </w:pPr>
      <w:r>
        <w:rPr>
          <w:b/>
        </w:rPr>
        <w:t>Большедороховского</w:t>
      </w:r>
      <w:r w:rsidR="00C50767">
        <w:rPr>
          <w:b/>
        </w:rPr>
        <w:t xml:space="preserve"> сельского поселения на первое полугодие 201</w:t>
      </w:r>
      <w:r w:rsidR="00B81FC7">
        <w:rPr>
          <w:b/>
        </w:rPr>
        <w:t>7</w:t>
      </w:r>
      <w:r w:rsidR="00C50767"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7A3568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 xml:space="preserve">Утвердить план правотворческой деятельности Администрации </w:t>
      </w:r>
      <w:r w:rsidR="007A3568">
        <w:t>Большедороховского</w:t>
      </w:r>
      <w:r w:rsidR="00C50767">
        <w:t xml:space="preserve"> сельского поселения на первое полугодие 201</w:t>
      </w:r>
      <w:r w:rsidR="0000316F">
        <w:t>7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7A3568">
        <w:rPr>
          <w:rFonts w:ascii="Times New Roman CYR" w:hAnsi="Times New Roman CYR" w:cs="Times New Roman CYR"/>
          <w:kern w:val="2"/>
        </w:rPr>
        <w:t>Большедороховского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7A3568" w:rsidRPr="00E34D9B">
          <w:rPr>
            <w:rStyle w:val="a4"/>
          </w:rPr>
          <w:t>www.</w:t>
        </w:r>
        <w:r w:rsidR="007A3568" w:rsidRPr="00E34D9B">
          <w:rPr>
            <w:rStyle w:val="a4"/>
            <w:lang w:val="en-US"/>
          </w:rPr>
          <w:t>bd</w:t>
        </w:r>
        <w:r w:rsidR="007A3568" w:rsidRPr="00E34D9B">
          <w:rPr>
            <w:rStyle w:val="a4"/>
          </w:rPr>
          <w:t>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  <w:r w:rsidR="007A3568">
        <w:t xml:space="preserve">                                                                                В.П. Овсянников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Администрации </w:t>
      </w:r>
      <w:r w:rsidR="008F6F22">
        <w:rPr>
          <w:sz w:val="22"/>
          <w:szCs w:val="22"/>
        </w:rPr>
        <w:t>Большедоро</w:t>
      </w:r>
      <w:r w:rsidR="008F6F22" w:rsidRPr="00C50767">
        <w:rPr>
          <w:sz w:val="22"/>
          <w:szCs w:val="22"/>
        </w:rPr>
        <w:t>ховского</w:t>
      </w:r>
      <w:r w:rsidRPr="00C50767">
        <w:rPr>
          <w:sz w:val="22"/>
          <w:szCs w:val="22"/>
        </w:rPr>
        <w:t xml:space="preserve"> сельского поселения </w:t>
      </w:r>
    </w:p>
    <w:p w:rsidR="00C50767" w:rsidRPr="00C50767" w:rsidRDefault="008F6F2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42713">
        <w:rPr>
          <w:sz w:val="22"/>
          <w:szCs w:val="22"/>
        </w:rPr>
        <w:t>24</w:t>
      </w:r>
      <w:r>
        <w:rPr>
          <w:sz w:val="22"/>
          <w:szCs w:val="22"/>
        </w:rPr>
        <w:t>.01.2017</w:t>
      </w:r>
      <w:r w:rsidR="00B81FC7">
        <w:rPr>
          <w:sz w:val="22"/>
          <w:szCs w:val="22"/>
        </w:rPr>
        <w:t xml:space="preserve">                 </w:t>
      </w:r>
      <w:r w:rsidR="007A3568">
        <w:rPr>
          <w:sz w:val="22"/>
          <w:szCs w:val="22"/>
        </w:rPr>
        <w:t xml:space="preserve">№ </w:t>
      </w:r>
      <w:r w:rsidR="00842713">
        <w:rPr>
          <w:sz w:val="22"/>
          <w:szCs w:val="22"/>
        </w:rPr>
        <w:t>17</w:t>
      </w: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C50767" w:rsidRDefault="00816ED1" w:rsidP="00816ED1">
      <w:pPr>
        <w:jc w:val="center"/>
        <w:rPr>
          <w:b/>
        </w:rPr>
      </w:pPr>
      <w:r w:rsidRPr="00816ED1">
        <w:rPr>
          <w:b/>
        </w:rPr>
        <w:t xml:space="preserve">правотворческой деятельности Администрации </w:t>
      </w:r>
      <w:r w:rsidR="00975B1E">
        <w:rPr>
          <w:b/>
        </w:rPr>
        <w:t>Большедороховского</w:t>
      </w:r>
      <w:r w:rsidRPr="00816ED1">
        <w:rPr>
          <w:b/>
        </w:rPr>
        <w:t xml:space="preserve"> сельского поселения на первое полугодие 201</w:t>
      </w:r>
      <w:r w:rsidR="00B81FC7">
        <w:rPr>
          <w:b/>
        </w:rPr>
        <w:t>7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5"/>
        <w:gridCol w:w="4760"/>
        <w:gridCol w:w="1545"/>
        <w:gridCol w:w="1944"/>
        <w:gridCol w:w="2358"/>
        <w:gridCol w:w="2169"/>
        <w:gridCol w:w="1799"/>
      </w:tblGrid>
      <w:tr w:rsidR="002844C2" w:rsidTr="00AA534B">
        <w:tc>
          <w:tcPr>
            <w:tcW w:w="665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760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45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944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799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2844C2" w:rsidTr="00AA534B">
        <w:tc>
          <w:tcPr>
            <w:tcW w:w="665" w:type="dxa"/>
          </w:tcPr>
          <w:p w:rsidR="002844C2" w:rsidRDefault="002844C2" w:rsidP="00816ED1">
            <w:pPr>
              <w:jc w:val="center"/>
            </w:pPr>
            <w:r>
              <w:t>1</w:t>
            </w:r>
          </w:p>
        </w:tc>
        <w:tc>
          <w:tcPr>
            <w:tcW w:w="4760" w:type="dxa"/>
          </w:tcPr>
          <w:p w:rsidR="002844C2" w:rsidRDefault="002844C2" w:rsidP="00816ED1">
            <w:pPr>
              <w:jc w:val="center"/>
            </w:pPr>
            <w:r>
              <w:t>2</w:t>
            </w:r>
          </w:p>
        </w:tc>
        <w:tc>
          <w:tcPr>
            <w:tcW w:w="1545" w:type="dxa"/>
          </w:tcPr>
          <w:p w:rsidR="002844C2" w:rsidRDefault="002844C2" w:rsidP="00816ED1">
            <w:pPr>
              <w:jc w:val="center"/>
            </w:pPr>
            <w:r>
              <w:t>3</w:t>
            </w:r>
          </w:p>
        </w:tc>
        <w:tc>
          <w:tcPr>
            <w:tcW w:w="1944" w:type="dxa"/>
          </w:tcPr>
          <w:p w:rsidR="002844C2" w:rsidRDefault="002844C2" w:rsidP="00816ED1">
            <w:pPr>
              <w:jc w:val="center"/>
            </w:pPr>
            <w:r>
              <w:t>4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5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6</w:t>
            </w:r>
          </w:p>
        </w:tc>
        <w:tc>
          <w:tcPr>
            <w:tcW w:w="1799" w:type="dxa"/>
          </w:tcPr>
          <w:p w:rsidR="002844C2" w:rsidRDefault="002844C2" w:rsidP="00816ED1">
            <w:pPr>
              <w:jc w:val="center"/>
            </w:pPr>
            <w:r>
              <w:t>7</w:t>
            </w: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4D5252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17.10.2012 № 112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842713">
              <w:rPr>
                <w:sz w:val="22"/>
                <w:szCs w:val="22"/>
              </w:rPr>
              <w:t>Заместитель Главы администрации по обеспечению безопасности и жизнедеятельности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4D5252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18.10.2012 № 116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Прием и рассмотрение письменных заявок о включении проведения ярморочных мероприятий в сводный план проведения ярмарок на территории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842713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4D5252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 xml:space="preserve">Об утверждении </w:t>
            </w:r>
            <w:r>
              <w:rPr>
                <w:sz w:val="22"/>
                <w:szCs w:val="22"/>
              </w:rPr>
              <w:t>«</w:t>
            </w:r>
            <w:r w:rsidRPr="0000316F">
              <w:rPr>
                <w:sz w:val="22"/>
                <w:szCs w:val="22"/>
              </w:rPr>
              <w:t xml:space="preserve">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      </w: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4D5252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14.12.2012 № 145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 xml:space="preserve">Об утверждении </w:t>
            </w:r>
            <w:r w:rsidRPr="0000316F">
              <w:rPr>
                <w:bCs/>
                <w:color w:val="000000"/>
                <w:sz w:val="22"/>
                <w:szCs w:val="22"/>
              </w:rPr>
              <w:lastRenderedPageBreak/>
              <w:t>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Выдача архивных справок о заработной плате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 xml:space="preserve">О </w:t>
            </w:r>
            <w:r w:rsidR="00B076B8">
              <w:rPr>
                <w:sz w:val="22"/>
                <w:szCs w:val="22"/>
              </w:rPr>
              <w:t xml:space="preserve">внесении изменений в Устав </w:t>
            </w:r>
            <w:r w:rsidRPr="0000316F">
              <w:rPr>
                <w:sz w:val="22"/>
                <w:szCs w:val="22"/>
              </w:rPr>
              <w:t>муниципального образования «</w:t>
            </w:r>
            <w:proofErr w:type="spellStart"/>
            <w:r w:rsidRPr="0000316F">
              <w:rPr>
                <w:sz w:val="22"/>
                <w:szCs w:val="22"/>
              </w:rPr>
              <w:t>Большедороховское</w:t>
            </w:r>
            <w:proofErr w:type="spellEnd"/>
            <w:r w:rsidRPr="0000316F">
              <w:rPr>
                <w:sz w:val="22"/>
                <w:szCs w:val="22"/>
              </w:rPr>
              <w:t xml:space="preserve"> сельское поселение»</w:t>
            </w:r>
            <w:r w:rsidR="004D5252">
              <w:rPr>
                <w:sz w:val="22"/>
                <w:szCs w:val="22"/>
              </w:rPr>
              <w:t>, полномочия Совета:</w:t>
            </w:r>
          </w:p>
          <w:p w:rsidR="00842713" w:rsidRPr="0000316F" w:rsidRDefault="00842713" w:rsidP="00842713">
            <w:pPr>
              <w:ind w:firstLine="708"/>
              <w:rPr>
                <w:bCs/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 xml:space="preserve">утверждение учетной нормы общей площади жилого помещения для определения </w:t>
            </w:r>
            <w:r w:rsidRPr="0000316F">
              <w:rPr>
                <w:bCs/>
                <w:color w:val="000000"/>
                <w:sz w:val="22"/>
                <w:szCs w:val="22"/>
              </w:rPr>
              <w:t>уровня обеспеченности граждан общей площадью жилого помещения в целях их принятия на учет в качестве нуждающихся в жилых помещениях;</w:t>
            </w:r>
          </w:p>
          <w:p w:rsidR="00842713" w:rsidRPr="0000316F" w:rsidRDefault="00842713" w:rsidP="00842713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00316F">
              <w:rPr>
                <w:rFonts w:eastAsia="Calibri"/>
                <w:sz w:val="22"/>
                <w:szCs w:val="22"/>
                <w:lang w:eastAsia="en-US"/>
              </w:rPr>
              <w:t xml:space="preserve">            утверждение положения о расчете размера платы за наём жилого помещения, предоставляемого по договору социального найма или договору найма жилого помещения муниципального жилищного фонда.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4D5252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14.12.2012 № 146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Выдача дубликатов архивных документов (нотариально заверенных договоров купли-продажи, мены, доверенностей, завещаний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14.12.2012 № 147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Предоставление заключения о признании жилого помещения пригодным (непригодным) для постоянного проживания либо решения о проведении дополнительного обследования оцениваемого помещения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14.12.2012 № 148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14.12.2012 № 149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17.12.2012 № 155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Выдача справок о трудовом стаже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17.12.2012 № 156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по экономике и финансам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17.12.2012 № 157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 xml:space="preserve">Об утверждении административного регламента предоставления </w:t>
            </w:r>
            <w:r w:rsidRPr="0000316F">
              <w:rPr>
                <w:bCs/>
                <w:color w:val="000000"/>
                <w:sz w:val="22"/>
                <w:szCs w:val="22"/>
              </w:rPr>
              <w:lastRenderedPageBreak/>
              <w:t>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Выдача копий архивных документов, подтверждающих право владения землей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землеустройству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17.12.2012 № 159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18.12.2012 № 161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A6965">
            <w:pPr>
              <w:jc w:val="center"/>
              <w:rPr>
                <w:sz w:val="22"/>
                <w:szCs w:val="22"/>
              </w:rPr>
            </w:pPr>
            <w:r w:rsidRPr="00842713">
              <w:rPr>
                <w:sz w:val="22"/>
                <w:szCs w:val="22"/>
              </w:rPr>
              <w:t>Заместитель Главы администрации по обеспечению безопасности и жизнедеятельности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17.12.2012 № 158 «</w:t>
            </w:r>
            <w:r w:rsidRPr="0000316F">
              <w:rPr>
                <w:bCs/>
                <w:sz w:val="22"/>
                <w:szCs w:val="22"/>
              </w:rPr>
              <w:t>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</w:t>
            </w: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18.12.2012 № 166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 xml:space="preserve">Об 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00316F">
              <w:rPr>
                <w:bCs/>
                <w:color w:val="000000"/>
                <w:sz w:val="22"/>
                <w:szCs w:val="22"/>
              </w:rPr>
              <w:t>тверждении административного регламента предоставления муниципальной услуги «Предоставление информации о предупреждении и ликвидации последствий чрезвычайных ситуаций в границах Большедороховского сельского поселения»</w:t>
            </w:r>
            <w:r w:rsidRPr="0000316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май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июнь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обеспечению безопасности и жизнедеятельности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17.10.2012 № 115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Прием заявлений, оформление и выдача разрешений на право организации розничного рынка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май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июнь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F7246E">
        <w:trPr>
          <w:trHeight w:val="415"/>
        </w:trPr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 xml:space="preserve">О внесении изменений в постановление Администрации Большедороховского сельского поселения 17.10.2012 № 110 </w:t>
            </w:r>
            <w:r>
              <w:rPr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Информационное обеспечение пользователей автомобильными дорогами общего пользования местного значения муниципального образования "</w:t>
            </w:r>
            <w:proofErr w:type="spellStart"/>
            <w:r w:rsidRPr="0000316F">
              <w:rPr>
                <w:color w:val="000000"/>
                <w:sz w:val="22"/>
                <w:szCs w:val="22"/>
              </w:rPr>
              <w:t>Большедороховское</w:t>
            </w:r>
            <w:proofErr w:type="spellEnd"/>
            <w:r w:rsidRPr="0000316F">
              <w:rPr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май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июнь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A6965" w:rsidP="008A6965">
            <w:pPr>
              <w:jc w:val="center"/>
              <w:rPr>
                <w:sz w:val="22"/>
                <w:szCs w:val="22"/>
              </w:rPr>
            </w:pPr>
            <w:r w:rsidRPr="008A6965">
              <w:rPr>
                <w:sz w:val="22"/>
                <w:szCs w:val="22"/>
              </w:rPr>
              <w:t xml:space="preserve">Заместитель Главы администрации по обеспечению безопасности и жизнедеятельности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18.12.2012 № 163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00316F">
              <w:rPr>
                <w:color w:val="000000"/>
                <w:sz w:val="22"/>
                <w:szCs w:val="22"/>
              </w:rPr>
              <w:t>Прием заявлений, оформление и выдача разрешительных документов на организацию деятельности летних кафе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60" w:type="dxa"/>
          </w:tcPr>
          <w:p w:rsidR="00842713" w:rsidRPr="0000316F" w:rsidRDefault="008A6965" w:rsidP="0084271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отмене</w:t>
            </w:r>
            <w:r w:rsidR="00842713" w:rsidRPr="0000316F">
              <w:rPr>
                <w:sz w:val="22"/>
                <w:szCs w:val="22"/>
              </w:rPr>
              <w:t xml:space="preserve"> постановлени</w:t>
            </w:r>
            <w:r>
              <w:rPr>
                <w:sz w:val="22"/>
                <w:szCs w:val="22"/>
              </w:rPr>
              <w:t>я</w:t>
            </w:r>
            <w:r w:rsidR="00842713" w:rsidRPr="0000316F">
              <w:rPr>
                <w:sz w:val="22"/>
                <w:szCs w:val="22"/>
              </w:rPr>
              <w:t xml:space="preserve"> Администрации Большедороховского сельского поселения от 18.12.2012 № 164</w:t>
            </w:r>
            <w:r w:rsidR="00842713"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="00842713"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="00842713" w:rsidRPr="0000316F">
              <w:rPr>
                <w:color w:val="000000"/>
                <w:sz w:val="22"/>
                <w:szCs w:val="22"/>
              </w:rPr>
              <w:t xml:space="preserve"> </w:t>
            </w:r>
            <w:r w:rsidR="00842713">
              <w:rPr>
                <w:color w:val="000000"/>
                <w:sz w:val="22"/>
                <w:szCs w:val="22"/>
              </w:rPr>
              <w:t>«</w:t>
            </w:r>
            <w:r w:rsidR="00842713" w:rsidRPr="0000316F">
              <w:rPr>
                <w:color w:val="000000"/>
                <w:sz w:val="22"/>
                <w:szCs w:val="22"/>
              </w:rPr>
              <w:t>Предоставление ритуальных услуг</w:t>
            </w:r>
            <w:r w:rsidR="00842713">
              <w:rPr>
                <w:color w:val="000000"/>
                <w:sz w:val="22"/>
                <w:szCs w:val="22"/>
              </w:rPr>
              <w:t>»</w:t>
            </w:r>
          </w:p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A6965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07.05.2014 № 48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</w:t>
            </w:r>
            <w:r w:rsidRPr="0000316F">
              <w:rPr>
                <w:color w:val="000000"/>
                <w:sz w:val="22"/>
                <w:szCs w:val="22"/>
              </w:rPr>
              <w:t xml:space="preserve"> «Осуществление муниципального земельного контроля»</w:t>
            </w:r>
          </w:p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A6965" w:rsidP="008A6965">
            <w:pPr>
              <w:jc w:val="center"/>
              <w:rPr>
                <w:sz w:val="22"/>
                <w:szCs w:val="22"/>
              </w:rPr>
            </w:pPr>
            <w:r w:rsidRPr="008A6965">
              <w:rPr>
                <w:sz w:val="22"/>
                <w:szCs w:val="22"/>
              </w:rPr>
              <w:t>Специалист по землеустройству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02.06.2015 № 80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 xml:space="preserve">Об утверждении </w:t>
            </w:r>
            <w:r w:rsidRPr="0000316F">
              <w:rPr>
                <w:bCs/>
                <w:color w:val="000000"/>
                <w:sz w:val="22"/>
                <w:szCs w:val="22"/>
              </w:rPr>
              <w:lastRenderedPageBreak/>
              <w:t>административного регламента предоставления муниципальной услуги «</w:t>
            </w:r>
            <w:r w:rsidRPr="0000316F">
              <w:rPr>
                <w:color w:val="000000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A6965" w:rsidP="008A6965">
            <w:pPr>
              <w:jc w:val="center"/>
              <w:rPr>
                <w:sz w:val="22"/>
                <w:szCs w:val="22"/>
              </w:rPr>
            </w:pPr>
            <w:r w:rsidRPr="008A6965">
              <w:rPr>
                <w:sz w:val="22"/>
                <w:szCs w:val="22"/>
              </w:rPr>
              <w:t>Специалист по землеустройству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02.06.2015 №83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 «</w:t>
            </w:r>
            <w:r w:rsidRPr="0000316F">
              <w:rPr>
                <w:color w:val="000000"/>
                <w:sz w:val="22"/>
                <w:szCs w:val="22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A6965" w:rsidP="008A6965">
            <w:pPr>
              <w:jc w:val="center"/>
              <w:rPr>
                <w:sz w:val="22"/>
                <w:szCs w:val="22"/>
              </w:rPr>
            </w:pPr>
            <w:r w:rsidRPr="008A6965">
              <w:rPr>
                <w:sz w:val="22"/>
                <w:szCs w:val="22"/>
              </w:rPr>
              <w:t>Специалист по землеустройству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02.06.2015 №84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 «</w:t>
            </w:r>
            <w:r w:rsidRPr="0000316F">
              <w:rPr>
                <w:color w:val="000000"/>
                <w:sz w:val="22"/>
                <w:szCs w:val="22"/>
              </w:rP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 аренды таких земельных участков»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A6965" w:rsidP="008A6965">
            <w:pPr>
              <w:jc w:val="center"/>
              <w:rPr>
                <w:sz w:val="22"/>
                <w:szCs w:val="22"/>
              </w:rPr>
            </w:pPr>
            <w:r w:rsidRPr="008A6965">
              <w:rPr>
                <w:sz w:val="22"/>
                <w:szCs w:val="22"/>
              </w:rPr>
              <w:t>Специалист по землеустройству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  <w:tr w:rsidR="00842713" w:rsidRPr="006B17BB" w:rsidTr="00AA534B">
        <w:tc>
          <w:tcPr>
            <w:tcW w:w="665" w:type="dxa"/>
          </w:tcPr>
          <w:p w:rsidR="00842713" w:rsidRPr="006B17BB" w:rsidRDefault="00D67FA3" w:rsidP="00842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60" w:type="dxa"/>
          </w:tcPr>
          <w:p w:rsidR="00842713" w:rsidRPr="0000316F" w:rsidRDefault="00842713" w:rsidP="00842713">
            <w:pPr>
              <w:rPr>
                <w:color w:val="000000"/>
                <w:sz w:val="22"/>
                <w:szCs w:val="22"/>
              </w:rPr>
            </w:pPr>
            <w:r w:rsidRPr="0000316F">
              <w:rPr>
                <w:sz w:val="22"/>
                <w:szCs w:val="22"/>
              </w:rPr>
              <w:t>О внесении изменений в постановление Администрации Большедороховского сельского поселения от 02.06.2015 №85</w:t>
            </w:r>
            <w:r w:rsidRPr="0000316F">
              <w:rPr>
                <w:rFonts w:eastAsia="Calibri"/>
                <w:bCs/>
                <w:sz w:val="22"/>
                <w:szCs w:val="22"/>
              </w:rPr>
              <w:t xml:space="preserve"> «</w:t>
            </w:r>
            <w:r w:rsidRPr="0000316F">
              <w:rPr>
                <w:bCs/>
                <w:color w:val="000000"/>
                <w:sz w:val="22"/>
                <w:szCs w:val="22"/>
              </w:rPr>
              <w:t>Об утверждении административного регламента предоставления муниципальной услуги «</w:t>
            </w:r>
            <w:r w:rsidRPr="0000316F">
              <w:rPr>
                <w:color w:val="000000"/>
                <w:sz w:val="22"/>
                <w:szCs w:val="22"/>
              </w:rPr>
      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      </w:r>
          </w:p>
          <w:p w:rsidR="00842713" w:rsidRPr="0000316F" w:rsidRDefault="00842713" w:rsidP="00842713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март</w:t>
            </w:r>
          </w:p>
        </w:tc>
        <w:tc>
          <w:tcPr>
            <w:tcW w:w="1944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  <w:r w:rsidRPr="006B17BB">
              <w:rPr>
                <w:sz w:val="22"/>
                <w:szCs w:val="22"/>
              </w:rP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842713" w:rsidRPr="006B17BB" w:rsidRDefault="008A6965" w:rsidP="008A6965">
            <w:pPr>
              <w:jc w:val="center"/>
              <w:rPr>
                <w:sz w:val="22"/>
                <w:szCs w:val="22"/>
              </w:rPr>
            </w:pPr>
            <w:r w:rsidRPr="008A6965">
              <w:rPr>
                <w:sz w:val="22"/>
                <w:szCs w:val="22"/>
              </w:rPr>
              <w:t>Специалист по землеустройству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42713" w:rsidRPr="006B17BB" w:rsidRDefault="00842713" w:rsidP="008427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5819" w:rsidRPr="006B17BB" w:rsidRDefault="00E95819" w:rsidP="00816ED1">
      <w:pPr>
        <w:jc w:val="both"/>
        <w:rPr>
          <w:sz w:val="22"/>
          <w:szCs w:val="22"/>
        </w:rPr>
      </w:pPr>
      <w:bookmarkStart w:id="0" w:name="_GoBack"/>
      <w:bookmarkEnd w:id="0"/>
    </w:p>
    <w:sectPr w:rsidR="00E95819" w:rsidRPr="006B17BB" w:rsidSect="00A469D9">
      <w:pgSz w:w="16838" w:h="11906" w:orient="landscape"/>
      <w:pgMar w:top="1134" w:right="794" w:bottom="56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283E"/>
    <w:rsid w:val="0000316F"/>
    <w:rsid w:val="0000542A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85A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29B6"/>
    <w:rsid w:val="000F3FE0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282E"/>
    <w:rsid w:val="001A69DE"/>
    <w:rsid w:val="001A763B"/>
    <w:rsid w:val="001A783D"/>
    <w:rsid w:val="001B116D"/>
    <w:rsid w:val="001B637E"/>
    <w:rsid w:val="001B64EA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18F3"/>
    <w:rsid w:val="001F5E9C"/>
    <w:rsid w:val="001F7E77"/>
    <w:rsid w:val="00200E3A"/>
    <w:rsid w:val="002109C6"/>
    <w:rsid w:val="00210E70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6A44"/>
    <w:rsid w:val="002E6FB1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02A2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0F5B"/>
    <w:rsid w:val="00481224"/>
    <w:rsid w:val="004821BD"/>
    <w:rsid w:val="00482521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252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4C2C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C19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51F4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7BB"/>
    <w:rsid w:val="006B1821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3F3B"/>
    <w:rsid w:val="00717F0D"/>
    <w:rsid w:val="007202D5"/>
    <w:rsid w:val="0073128A"/>
    <w:rsid w:val="00733B46"/>
    <w:rsid w:val="00734E3E"/>
    <w:rsid w:val="00736206"/>
    <w:rsid w:val="0074110E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2B4"/>
    <w:rsid w:val="007A291B"/>
    <w:rsid w:val="007A3568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713"/>
    <w:rsid w:val="00842F65"/>
    <w:rsid w:val="008434C8"/>
    <w:rsid w:val="00845444"/>
    <w:rsid w:val="00845762"/>
    <w:rsid w:val="00851222"/>
    <w:rsid w:val="00851736"/>
    <w:rsid w:val="00853F90"/>
    <w:rsid w:val="00855293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6965"/>
    <w:rsid w:val="008B093E"/>
    <w:rsid w:val="008B1B73"/>
    <w:rsid w:val="008B1CA2"/>
    <w:rsid w:val="008B295D"/>
    <w:rsid w:val="008B2DB8"/>
    <w:rsid w:val="008B6019"/>
    <w:rsid w:val="008C2F12"/>
    <w:rsid w:val="008D0AAA"/>
    <w:rsid w:val="008D2928"/>
    <w:rsid w:val="008D41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6F22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5B1E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69D9"/>
    <w:rsid w:val="00A47BC0"/>
    <w:rsid w:val="00A5127A"/>
    <w:rsid w:val="00A52244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534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2BC"/>
    <w:rsid w:val="00AF69BE"/>
    <w:rsid w:val="00AF7DA9"/>
    <w:rsid w:val="00B021E8"/>
    <w:rsid w:val="00B04573"/>
    <w:rsid w:val="00B04AE8"/>
    <w:rsid w:val="00B076B8"/>
    <w:rsid w:val="00B0784E"/>
    <w:rsid w:val="00B11A3A"/>
    <w:rsid w:val="00B1373C"/>
    <w:rsid w:val="00B1434F"/>
    <w:rsid w:val="00B14811"/>
    <w:rsid w:val="00B170C2"/>
    <w:rsid w:val="00B2164B"/>
    <w:rsid w:val="00B21A07"/>
    <w:rsid w:val="00B21D66"/>
    <w:rsid w:val="00B21F7D"/>
    <w:rsid w:val="00B23EF6"/>
    <w:rsid w:val="00B24B25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1FC7"/>
    <w:rsid w:val="00B846BC"/>
    <w:rsid w:val="00B8560C"/>
    <w:rsid w:val="00B8604A"/>
    <w:rsid w:val="00B8622F"/>
    <w:rsid w:val="00B864F8"/>
    <w:rsid w:val="00B87272"/>
    <w:rsid w:val="00B90355"/>
    <w:rsid w:val="00B90D81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1D5"/>
    <w:rsid w:val="00BC34A7"/>
    <w:rsid w:val="00BC689C"/>
    <w:rsid w:val="00BC787C"/>
    <w:rsid w:val="00BD553F"/>
    <w:rsid w:val="00BD62A5"/>
    <w:rsid w:val="00BD7298"/>
    <w:rsid w:val="00BD7E59"/>
    <w:rsid w:val="00BE05E1"/>
    <w:rsid w:val="00BE0719"/>
    <w:rsid w:val="00BE23F9"/>
    <w:rsid w:val="00BF12BD"/>
    <w:rsid w:val="00BF293E"/>
    <w:rsid w:val="00BF74B3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4F98"/>
    <w:rsid w:val="00C25A91"/>
    <w:rsid w:val="00C25C92"/>
    <w:rsid w:val="00C31A20"/>
    <w:rsid w:val="00C34C95"/>
    <w:rsid w:val="00C368AC"/>
    <w:rsid w:val="00C41DC6"/>
    <w:rsid w:val="00C4532D"/>
    <w:rsid w:val="00C46680"/>
    <w:rsid w:val="00C4670D"/>
    <w:rsid w:val="00C47953"/>
    <w:rsid w:val="00C50767"/>
    <w:rsid w:val="00C54C32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67FA3"/>
    <w:rsid w:val="00D70535"/>
    <w:rsid w:val="00D875FB"/>
    <w:rsid w:val="00D90536"/>
    <w:rsid w:val="00D906EC"/>
    <w:rsid w:val="00D9087C"/>
    <w:rsid w:val="00D91491"/>
    <w:rsid w:val="00D96217"/>
    <w:rsid w:val="00D97378"/>
    <w:rsid w:val="00DA0452"/>
    <w:rsid w:val="00DA39FA"/>
    <w:rsid w:val="00DA62A0"/>
    <w:rsid w:val="00DB2B7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2AB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2C7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5819"/>
    <w:rsid w:val="00E962E8"/>
    <w:rsid w:val="00E97F3A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0FDE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022A"/>
    <w:rsid w:val="00F16983"/>
    <w:rsid w:val="00F20ADD"/>
    <w:rsid w:val="00F2733D"/>
    <w:rsid w:val="00F277D7"/>
    <w:rsid w:val="00F33195"/>
    <w:rsid w:val="00F34D1F"/>
    <w:rsid w:val="00F355A8"/>
    <w:rsid w:val="00F373A8"/>
    <w:rsid w:val="00F378D6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246E"/>
    <w:rsid w:val="00F742BF"/>
    <w:rsid w:val="00F755BA"/>
    <w:rsid w:val="00F761AB"/>
    <w:rsid w:val="00F763EB"/>
    <w:rsid w:val="00F77391"/>
    <w:rsid w:val="00F820A6"/>
    <w:rsid w:val="00F82E73"/>
    <w:rsid w:val="00F872BE"/>
    <w:rsid w:val="00F90D4B"/>
    <w:rsid w:val="00F94445"/>
    <w:rsid w:val="00F9572E"/>
    <w:rsid w:val="00F9594A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F13D9-6C96-495B-A1D5-E93A53D9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6DEE-3AF7-454C-AB8B-153D1F5C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2017-02-01T05:16:00Z</cp:lastPrinted>
  <dcterms:created xsi:type="dcterms:W3CDTF">2016-12-15T03:02:00Z</dcterms:created>
  <dcterms:modified xsi:type="dcterms:W3CDTF">2017-02-01T05:18:00Z</dcterms:modified>
</cp:coreProperties>
</file>