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94EA9" w:rsidRPr="00194EA9" w:rsidRDefault="00472C8D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="00194EA9" w:rsidRPr="0019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63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94EA9" w:rsidRPr="00194EA9" w:rsidRDefault="00633529" w:rsidP="00194E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15.03.2019</w:t>
      </w:r>
      <w:r w:rsidR="00194EA9"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66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472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Большедороховского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19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72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8.12.2015</w:t>
      </w:r>
      <w:r w:rsidRPr="0019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бюджетном процессе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</w:t>
      </w:r>
      <w:r w:rsidR="00E2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194E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ind w:left="-284" w:right="-143" w:firstLine="5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Внести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в решение Совета </w:t>
      </w:r>
      <w:r w:rsidR="00472C8D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Большедороховского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от </w:t>
      </w:r>
      <w:r w:rsidR="00472C8D">
        <w:rPr>
          <w:rFonts w:ascii="Times New Roman" w:eastAsia="Calibri" w:hAnsi="Times New Roman" w:cs="Times New Roman"/>
          <w:bCs/>
          <w:sz w:val="24"/>
          <w:szCs w:val="24"/>
        </w:rPr>
        <w:t xml:space="preserve">28.12.2015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72C8D">
        <w:rPr>
          <w:rFonts w:ascii="Times New Roman" w:eastAsia="Calibri" w:hAnsi="Times New Roman" w:cs="Times New Roman"/>
          <w:sz w:val="24"/>
          <w:szCs w:val="24"/>
        </w:rPr>
        <w:t xml:space="preserve">146 </w:t>
      </w:r>
      <w:r w:rsidRPr="00194EA9">
        <w:rPr>
          <w:rFonts w:ascii="Times New Roman" w:eastAsia="Calibri" w:hAnsi="Times New Roman" w:cs="Times New Roman"/>
          <w:sz w:val="24"/>
          <w:szCs w:val="24"/>
        </w:rPr>
        <w:t>«Об утверждении Положения о бюджетном процессе в муниципальном образовании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следующие изменения: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1) в Положении «О бюджетном процессе в </w:t>
      </w:r>
      <w:r w:rsidRPr="00194EA9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</w:t>
      </w:r>
      <w:r w:rsidRPr="00194EA9">
        <w:rPr>
          <w:rFonts w:ascii="Times New Roman" w:eastAsia="Calibri" w:hAnsi="Times New Roman" w:cs="Times New Roman"/>
          <w:sz w:val="24"/>
          <w:szCs w:val="24"/>
        </w:rPr>
        <w:t>ское сельское поселение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утвержденном указанным решением: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пункт 13 изложить в следующей редакции: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«1) </w:t>
      </w:r>
      <w:r w:rsidRPr="00194EA9">
        <w:rPr>
          <w:rFonts w:ascii="Times New Roman" w:eastAsia="Calibri" w:hAnsi="Times New Roman" w:cs="Times New Roman"/>
          <w:sz w:val="24"/>
          <w:szCs w:val="24"/>
        </w:rPr>
        <w:t>Составление проекта бюджета основывается на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основных направлениях бюджетной и налоговой политики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сельское поселение»;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прогнозе социально-экономического развития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462225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муниципальных программах (проектах муниципальных программ, проектах изменений указанных программ)</w:t>
      </w:r>
      <w:r w:rsidR="004622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194EA9" w:rsidRDefault="00462225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222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Проект местного бюджета составляется и утверждается сроком </w:t>
      </w:r>
      <w:r w:rsidR="00E22DEF" w:rsidRPr="00462225">
        <w:rPr>
          <w:rFonts w:ascii="Times New Roman" w:eastAsia="Times New Roman" w:hAnsi="Times New Roman" w:cs="Times New Roman"/>
          <w:sz w:val="24"/>
          <w:szCs w:val="24"/>
          <w:lang w:eastAsia="ja-JP"/>
        </w:rPr>
        <w:t>на три</w:t>
      </w:r>
      <w:r w:rsidRPr="0046222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 (на очередной финансовый год и плановый период).</w:t>
      </w:r>
      <w:r w:rsidR="00194EA9"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E22DEF" w:rsidRDefault="00E22DEF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б) пункт 24 исключить;</w:t>
      </w:r>
    </w:p>
    <w:p w:rsidR="00E22DEF" w:rsidRDefault="00E22DEF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в) подпункт 1 пункта 27 изложить в новой редакции:</w:t>
      </w:r>
    </w:p>
    <w:p w:rsidR="00E22DEF" w:rsidRDefault="00E22DEF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22D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случае и </w:t>
      </w:r>
      <w:hyperlink r:id="rId4" w:anchor="dst100016" w:history="1">
        <w:r w:rsidRPr="00E22DE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E22D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E22D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установленных финансовым органом при организации исполнения бюджета по расходам могут предусматриваться утверждение и доведение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22DEF" w:rsidRDefault="00E22DEF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г) абзац седьмой пункта 29 </w:t>
      </w:r>
      <w:r w:rsidR="005E21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изложить в новой редакции:</w:t>
      </w:r>
    </w:p>
    <w:p w:rsidR="005E218A" w:rsidRPr="005E218A" w:rsidRDefault="005E218A" w:rsidP="005E218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Финансовый орган</w:t>
      </w:r>
      <w:r w:rsidRPr="005E218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устанавливает порядок обеспечения получателей бюджетных средств,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5E218A" w:rsidRPr="00194EA9" w:rsidRDefault="005E218A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94EA9" w:rsidRPr="00462225" w:rsidRDefault="00462225" w:rsidP="00462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</w:t>
      </w:r>
      <w:r w:rsidR="00E22D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94EA9"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6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46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5" w:history="1">
        <w:r w:rsidRPr="00633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3352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633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63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EA9" w:rsidRPr="00194EA9" w:rsidRDefault="00E22DEF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94EA9"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Настоящее решение вступает в силу со дня его официального опубликования.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exact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A9" w:rsidRPr="00472C8D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r w:rsidR="00472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 Овсянников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546F" w:rsidRDefault="00CF546F">
      <w:bookmarkStart w:id="0" w:name="_GoBack"/>
      <w:bookmarkEnd w:id="0"/>
    </w:p>
    <w:sectPr w:rsidR="00CF546F" w:rsidSect="00B530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A"/>
    <w:rsid w:val="00194EA9"/>
    <w:rsid w:val="00462225"/>
    <w:rsid w:val="00472C8D"/>
    <w:rsid w:val="005E218A"/>
    <w:rsid w:val="00633529"/>
    <w:rsid w:val="009F61EE"/>
    <w:rsid w:val="00B530EE"/>
    <w:rsid w:val="00CC655A"/>
    <w:rsid w:val="00CF546F"/>
    <w:rsid w:val="00E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FDDC-45DC-4E24-8F0B-935B0ECA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hyperlink" Target="http://www.consultant.ru/document/cons_doc_LAW_303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2019-03-15T03:33:00Z</cp:lastPrinted>
  <dcterms:created xsi:type="dcterms:W3CDTF">2019-03-15T03:40:00Z</dcterms:created>
  <dcterms:modified xsi:type="dcterms:W3CDTF">2019-03-15T03:40:00Z</dcterms:modified>
</cp:coreProperties>
</file>