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2" w:rsidRPr="001516FA" w:rsidRDefault="007D57E6" w:rsidP="007D57E6">
      <w:pPr>
        <w:pStyle w:val="30"/>
        <w:shd w:val="clear" w:color="auto" w:fill="auto"/>
        <w:spacing w:after="34" w:line="260" w:lineRule="exact"/>
        <w:rPr>
          <w:rStyle w:val="3"/>
          <w:rFonts w:ascii="Times New Roman" w:hAnsi="Times New Roman"/>
          <w:bCs/>
          <w:color w:val="000000"/>
          <w:sz w:val="24"/>
          <w:szCs w:val="24"/>
        </w:rPr>
      </w:pPr>
      <w:r w:rsidRPr="001516FA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516FA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516FA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516FA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516FA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516FA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ab/>
      </w:r>
      <w:r w:rsidR="00021483" w:rsidRPr="001516FA">
        <w:rPr>
          <w:rStyle w:val="3"/>
          <w:rFonts w:ascii="Times New Roman" w:hAnsi="Times New Roman"/>
          <w:bCs/>
          <w:color w:val="000000"/>
          <w:sz w:val="24"/>
          <w:szCs w:val="24"/>
        </w:rPr>
        <w:t>ПРОЕКТ</w:t>
      </w:r>
      <w:r w:rsidRPr="001516FA">
        <w:rPr>
          <w:rStyle w:val="3"/>
          <w:rFonts w:ascii="Times New Roman" w:hAnsi="Times New Roman"/>
          <w:bCs/>
          <w:color w:val="000000"/>
          <w:sz w:val="24"/>
          <w:szCs w:val="24"/>
        </w:rPr>
        <w:tab/>
      </w:r>
      <w:r w:rsidRPr="001516FA">
        <w:rPr>
          <w:rStyle w:val="3"/>
          <w:rFonts w:ascii="Times New Roman" w:hAnsi="Times New Roman"/>
          <w:bCs/>
          <w:color w:val="000000"/>
          <w:sz w:val="24"/>
          <w:szCs w:val="24"/>
        </w:rPr>
        <w:tab/>
        <w:t xml:space="preserve">  </w:t>
      </w:r>
    </w:p>
    <w:p w:rsidR="00410BB2" w:rsidRPr="001516FA" w:rsidRDefault="00410BB2" w:rsidP="001706DE"/>
    <w:p w:rsidR="00410BB2" w:rsidRPr="001516FA" w:rsidRDefault="00410BB2" w:rsidP="00410BB2">
      <w:pPr>
        <w:jc w:val="center"/>
        <w:rPr>
          <w:b/>
        </w:rPr>
      </w:pPr>
      <w:r w:rsidRPr="001516FA">
        <w:rPr>
          <w:b/>
        </w:rPr>
        <w:t>Томская область Асиновский район</w:t>
      </w:r>
    </w:p>
    <w:p w:rsidR="00410BB2" w:rsidRPr="001516FA" w:rsidRDefault="00410BB2" w:rsidP="00410BB2">
      <w:pPr>
        <w:jc w:val="center"/>
        <w:rPr>
          <w:b/>
        </w:rPr>
      </w:pPr>
      <w:r w:rsidRPr="001516FA">
        <w:rPr>
          <w:b/>
        </w:rPr>
        <w:t>АДМИНИСТРАЦИЯ</w:t>
      </w:r>
    </w:p>
    <w:p w:rsidR="00410BB2" w:rsidRPr="001516FA" w:rsidRDefault="00C4726B" w:rsidP="00410BB2">
      <w:pPr>
        <w:jc w:val="center"/>
        <w:rPr>
          <w:b/>
        </w:rPr>
      </w:pPr>
      <w:r>
        <w:rPr>
          <w:b/>
        </w:rPr>
        <w:t>БОЛЬШЕДОРОХОВСКОГО</w:t>
      </w:r>
      <w:r w:rsidR="00410BB2" w:rsidRPr="001516FA">
        <w:rPr>
          <w:b/>
        </w:rPr>
        <w:t xml:space="preserve"> СЕЛЬСКОГО ПОСЕЛЕНИЯ</w:t>
      </w:r>
    </w:p>
    <w:p w:rsidR="00410BB2" w:rsidRPr="001516FA" w:rsidRDefault="00410BB2" w:rsidP="00410BB2">
      <w:pPr>
        <w:jc w:val="center"/>
        <w:rPr>
          <w:b/>
        </w:rPr>
      </w:pPr>
    </w:p>
    <w:p w:rsidR="00410BB2" w:rsidRPr="001516FA" w:rsidRDefault="00410BB2" w:rsidP="00A521E8">
      <w:pPr>
        <w:jc w:val="center"/>
      </w:pPr>
      <w:r w:rsidRPr="001516FA">
        <w:rPr>
          <w:b/>
        </w:rPr>
        <w:t>ПОСТАНОВЛЕНИЕ</w:t>
      </w:r>
    </w:p>
    <w:p w:rsidR="00D12EDD" w:rsidRPr="001516FA" w:rsidRDefault="00410BB2" w:rsidP="00410BB2">
      <w:pPr>
        <w:jc w:val="center"/>
      </w:pPr>
      <w:r w:rsidRPr="001516FA">
        <w:t xml:space="preserve">                                                                 </w:t>
      </w:r>
    </w:p>
    <w:p w:rsidR="00410BB2" w:rsidRPr="001516FA" w:rsidRDefault="009A3983" w:rsidP="00E27B87">
      <w:r w:rsidRPr="001516FA">
        <w:t>_________</w:t>
      </w:r>
      <w:r w:rsidR="00410BB2" w:rsidRPr="001516FA">
        <w:t xml:space="preserve">     </w:t>
      </w:r>
      <w:r w:rsidR="00D12EDD" w:rsidRPr="001516FA">
        <w:t xml:space="preserve">                                                          </w:t>
      </w:r>
      <w:r w:rsidR="00CA5C8A" w:rsidRPr="001516FA">
        <w:t xml:space="preserve">                          </w:t>
      </w:r>
      <w:r w:rsidRPr="001516FA">
        <w:t xml:space="preserve">           </w:t>
      </w:r>
      <w:r w:rsidR="00D12EDD" w:rsidRPr="001516FA">
        <w:t xml:space="preserve">                      № </w:t>
      </w:r>
      <w:r w:rsidRPr="001516FA">
        <w:t>____</w:t>
      </w:r>
    </w:p>
    <w:p w:rsidR="00410BB2" w:rsidRPr="001516FA" w:rsidRDefault="00410BB2" w:rsidP="00410BB2">
      <w:pPr>
        <w:jc w:val="center"/>
      </w:pPr>
    </w:p>
    <w:p w:rsidR="00410BB2" w:rsidRPr="001516FA" w:rsidRDefault="00410BB2" w:rsidP="00410BB2">
      <w:pPr>
        <w:ind w:firstLine="708"/>
        <w:contextualSpacing/>
        <w:jc w:val="center"/>
        <w:rPr>
          <w:b/>
          <w:bCs/>
        </w:rPr>
      </w:pPr>
      <w:r w:rsidRPr="001516FA">
        <w:rPr>
          <w:b/>
          <w:bCs/>
        </w:rPr>
        <w:t>Об утверждении Программы профилактики нарушений обязательных требований законодательства в сфере муниципального земельного контроля</w:t>
      </w:r>
      <w:r w:rsidRPr="001516FA">
        <w:rPr>
          <w:b/>
        </w:rPr>
        <w:t xml:space="preserve"> на территории муниципального образования «</w:t>
      </w:r>
      <w:r w:rsidR="00C4726B">
        <w:rPr>
          <w:b/>
        </w:rPr>
        <w:t>Большедороховское</w:t>
      </w:r>
      <w:r w:rsidRPr="001516FA">
        <w:rPr>
          <w:b/>
        </w:rPr>
        <w:t xml:space="preserve"> сельское поселение» на 202</w:t>
      </w:r>
      <w:r w:rsidR="009A3983" w:rsidRPr="001516FA">
        <w:rPr>
          <w:b/>
        </w:rPr>
        <w:t>4</w:t>
      </w:r>
      <w:r w:rsidRPr="001516FA">
        <w:rPr>
          <w:b/>
        </w:rPr>
        <w:t xml:space="preserve"> год и плановый период 202</w:t>
      </w:r>
      <w:r w:rsidR="009A3983" w:rsidRPr="001516FA">
        <w:rPr>
          <w:b/>
        </w:rPr>
        <w:t>5</w:t>
      </w:r>
      <w:r w:rsidRPr="001516FA">
        <w:rPr>
          <w:b/>
        </w:rPr>
        <w:t>-</w:t>
      </w:r>
      <w:r w:rsidR="009A3983" w:rsidRPr="001516FA">
        <w:rPr>
          <w:b/>
        </w:rPr>
        <w:t>2026</w:t>
      </w:r>
      <w:r w:rsidR="005D5C23" w:rsidRPr="001516FA">
        <w:rPr>
          <w:b/>
        </w:rPr>
        <w:t xml:space="preserve"> г</w:t>
      </w:r>
      <w:r w:rsidRPr="001516FA">
        <w:rPr>
          <w:b/>
        </w:rPr>
        <w:t>одов</w:t>
      </w:r>
    </w:p>
    <w:p w:rsidR="00410BB2" w:rsidRPr="001516FA" w:rsidRDefault="00410BB2" w:rsidP="00410BB2">
      <w:pPr>
        <w:jc w:val="center"/>
        <w:rPr>
          <w:color w:val="000000"/>
        </w:rPr>
      </w:pPr>
    </w:p>
    <w:p w:rsidR="00410BB2" w:rsidRPr="001516FA" w:rsidRDefault="00410BB2" w:rsidP="00410BB2">
      <w:pPr>
        <w:jc w:val="center"/>
      </w:pPr>
    </w:p>
    <w:p w:rsidR="006237D4" w:rsidRPr="001516FA" w:rsidRDefault="006237D4" w:rsidP="006237D4">
      <w:pPr>
        <w:pStyle w:val="af1"/>
        <w:numPr>
          <w:ilvl w:val="0"/>
          <w:numId w:val="28"/>
        </w:numPr>
        <w:tabs>
          <w:tab w:val="left" w:pos="470"/>
        </w:tabs>
        <w:ind w:firstLine="284"/>
        <w:jc w:val="both"/>
      </w:pPr>
      <w:r w:rsidRPr="001516FA">
        <w:tab/>
      </w:r>
      <w:r w:rsidRPr="001516FA"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:rsidR="006237D4" w:rsidRPr="001516FA" w:rsidRDefault="006237D4" w:rsidP="006237D4">
      <w:pPr>
        <w:rPr>
          <w:b/>
        </w:rPr>
      </w:pPr>
    </w:p>
    <w:p w:rsidR="002A0772" w:rsidRPr="001516FA" w:rsidRDefault="002A0772" w:rsidP="002A0772">
      <w:pPr>
        <w:ind w:right="-5" w:firstLine="708"/>
        <w:jc w:val="both"/>
      </w:pPr>
    </w:p>
    <w:p w:rsidR="00410BB2" w:rsidRPr="001516FA" w:rsidRDefault="00410BB2" w:rsidP="00410BB2">
      <w:pPr>
        <w:ind w:firstLine="708"/>
        <w:jc w:val="both"/>
      </w:pPr>
      <w:r w:rsidRPr="001516FA">
        <w:t>ПОСТАНОВЛЯЮ:</w:t>
      </w:r>
    </w:p>
    <w:p w:rsidR="002A0772" w:rsidRPr="001516FA" w:rsidRDefault="00410BB2" w:rsidP="00410BB2">
      <w:pPr>
        <w:tabs>
          <w:tab w:val="left" w:pos="567"/>
        </w:tabs>
        <w:jc w:val="both"/>
        <w:rPr>
          <w:bCs/>
        </w:rPr>
      </w:pPr>
      <w:r w:rsidRPr="001516FA">
        <w:rPr>
          <w:bCs/>
        </w:rPr>
        <w:tab/>
      </w:r>
      <w:r w:rsidRPr="001516FA">
        <w:rPr>
          <w:bCs/>
        </w:rPr>
        <w:tab/>
      </w:r>
    </w:p>
    <w:p w:rsidR="00410BB2" w:rsidRPr="001516FA" w:rsidRDefault="007D52C5" w:rsidP="00410BB2">
      <w:pPr>
        <w:tabs>
          <w:tab w:val="left" w:pos="567"/>
        </w:tabs>
        <w:jc w:val="both"/>
      </w:pPr>
      <w:r w:rsidRPr="001516FA">
        <w:rPr>
          <w:bCs/>
        </w:rPr>
        <w:tab/>
      </w:r>
      <w:r w:rsidRPr="001516FA">
        <w:rPr>
          <w:bCs/>
        </w:rPr>
        <w:tab/>
      </w:r>
      <w:r w:rsidR="00410BB2" w:rsidRPr="001516FA">
        <w:rPr>
          <w:bCs/>
        </w:rPr>
        <w:t xml:space="preserve">1. </w:t>
      </w:r>
      <w:r w:rsidR="00410BB2" w:rsidRPr="001516FA">
        <w:t xml:space="preserve">Утвердить Программу профилактики нарушений обязательных требований законодательства в сфере муниципального земельного </w:t>
      </w:r>
      <w:r w:rsidR="00D901CE" w:rsidRPr="001516FA">
        <w:t>контроля на</w:t>
      </w:r>
      <w:r w:rsidR="00410BB2" w:rsidRPr="001516FA">
        <w:t xml:space="preserve"> территории муниципального образования </w:t>
      </w:r>
      <w:r w:rsidR="00D901CE" w:rsidRPr="001516FA">
        <w:t>«</w:t>
      </w:r>
      <w:r w:rsidR="00C4726B">
        <w:t>Большедороховское</w:t>
      </w:r>
      <w:r w:rsidR="005205B3" w:rsidRPr="001516FA">
        <w:t xml:space="preserve"> сельское посе</w:t>
      </w:r>
      <w:r w:rsidR="00410BB2" w:rsidRPr="001516FA">
        <w:t>ление» на 202</w:t>
      </w:r>
      <w:r w:rsidR="009A3983" w:rsidRPr="001516FA">
        <w:t>4</w:t>
      </w:r>
      <w:r w:rsidR="00410BB2" w:rsidRPr="001516FA">
        <w:t xml:space="preserve"> год и плановый период 202</w:t>
      </w:r>
      <w:r w:rsidR="009A3983" w:rsidRPr="001516FA">
        <w:t>5</w:t>
      </w:r>
      <w:r w:rsidR="00410BB2" w:rsidRPr="001516FA">
        <w:t>-202</w:t>
      </w:r>
      <w:r w:rsidR="009A3983" w:rsidRPr="001516FA">
        <w:t>6</w:t>
      </w:r>
      <w:r w:rsidR="00410BB2" w:rsidRPr="001516FA">
        <w:t xml:space="preserve"> годов.</w:t>
      </w:r>
    </w:p>
    <w:p w:rsidR="00410BB2" w:rsidRPr="001516FA" w:rsidRDefault="00410BB2" w:rsidP="00410BB2">
      <w:pPr>
        <w:tabs>
          <w:tab w:val="left" w:pos="567"/>
        </w:tabs>
        <w:jc w:val="both"/>
      </w:pPr>
      <w:r w:rsidRPr="001516FA">
        <w:tab/>
      </w:r>
      <w:r w:rsidRPr="001516FA">
        <w:tab/>
        <w:t>2.Утвердить форму предостережения о недопустимости нарушения обязательных требований земельного законодательства.</w:t>
      </w:r>
    </w:p>
    <w:p w:rsidR="00410BB2" w:rsidRPr="001516FA" w:rsidRDefault="00410BB2" w:rsidP="00410BB2">
      <w:pPr>
        <w:ind w:firstLine="708"/>
        <w:jc w:val="both"/>
        <w:rPr>
          <w:bCs/>
        </w:rPr>
      </w:pPr>
      <w:r w:rsidRPr="001516FA">
        <w:rPr>
          <w:bCs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4726B">
        <w:rPr>
          <w:bCs/>
        </w:rPr>
        <w:t>Большедороховского</w:t>
      </w:r>
      <w:r w:rsidRPr="001516FA">
        <w:rPr>
          <w:bCs/>
        </w:rPr>
        <w:t xml:space="preserve"> сельского поселения </w:t>
      </w:r>
      <w:hyperlink r:id="rId9" w:history="1">
        <w:r w:rsidR="00C4726B" w:rsidRPr="001B2A68">
          <w:rPr>
            <w:rStyle w:val="ae"/>
            <w:bCs/>
          </w:rPr>
          <w:t>www.</w:t>
        </w:r>
        <w:r w:rsidR="00C4726B" w:rsidRPr="001B2A68">
          <w:rPr>
            <w:rStyle w:val="ae"/>
            <w:bCs/>
            <w:lang w:val="en-US"/>
          </w:rPr>
          <w:t>bd</w:t>
        </w:r>
        <w:r w:rsidR="00C4726B" w:rsidRPr="001B2A68">
          <w:rPr>
            <w:rStyle w:val="ae"/>
            <w:bCs/>
          </w:rPr>
          <w:t>selp</w:t>
        </w:r>
        <w:r w:rsidR="00C4726B" w:rsidRPr="00C4726B">
          <w:rPr>
            <w:rStyle w:val="ae"/>
            <w:bCs/>
          </w:rPr>
          <w:t>.</w:t>
        </w:r>
        <w:r w:rsidR="00C4726B" w:rsidRPr="001B2A68">
          <w:rPr>
            <w:rStyle w:val="ae"/>
            <w:bCs/>
          </w:rPr>
          <w:t>asino.ru</w:t>
        </w:r>
      </w:hyperlink>
      <w:r w:rsidRPr="001516FA">
        <w:rPr>
          <w:bCs/>
        </w:rPr>
        <w:t xml:space="preserve">. </w:t>
      </w:r>
    </w:p>
    <w:p w:rsidR="00410BB2" w:rsidRPr="001516FA" w:rsidRDefault="00410BB2" w:rsidP="00410BB2">
      <w:pPr>
        <w:ind w:firstLine="708"/>
        <w:jc w:val="both"/>
        <w:rPr>
          <w:bCs/>
        </w:rPr>
      </w:pPr>
      <w:r w:rsidRPr="001516FA">
        <w:rPr>
          <w:bCs/>
        </w:rPr>
        <w:t>4. Настоящее постановление вступает в силу со дня его официал</w:t>
      </w:r>
      <w:r w:rsidR="00DB49C5" w:rsidRPr="001516FA">
        <w:rPr>
          <w:bCs/>
        </w:rPr>
        <w:t>ьного опубликования, но не ранее</w:t>
      </w:r>
      <w:r w:rsidRPr="001516FA">
        <w:rPr>
          <w:bCs/>
        </w:rPr>
        <w:t xml:space="preserve"> 1 января 202</w:t>
      </w:r>
      <w:r w:rsidR="009A3983" w:rsidRPr="001516FA">
        <w:rPr>
          <w:bCs/>
        </w:rPr>
        <w:t>4</w:t>
      </w:r>
      <w:r w:rsidRPr="001516FA">
        <w:rPr>
          <w:bCs/>
        </w:rPr>
        <w:t xml:space="preserve"> года.</w:t>
      </w:r>
    </w:p>
    <w:p w:rsidR="00410BB2" w:rsidRPr="001516FA" w:rsidRDefault="00410BB2" w:rsidP="00410BB2">
      <w:pPr>
        <w:ind w:firstLine="708"/>
        <w:jc w:val="both"/>
        <w:rPr>
          <w:bCs/>
        </w:rPr>
      </w:pPr>
      <w:r w:rsidRPr="001516FA">
        <w:rPr>
          <w:bCs/>
        </w:rPr>
        <w:t>5. Контроль исполнения настоящего постановления оставляю за собой.</w:t>
      </w:r>
    </w:p>
    <w:p w:rsidR="00410BB2" w:rsidRPr="001516FA" w:rsidRDefault="00410BB2" w:rsidP="00410BB2">
      <w:pPr>
        <w:jc w:val="both"/>
        <w:rPr>
          <w:bCs/>
        </w:rPr>
      </w:pPr>
    </w:p>
    <w:p w:rsidR="00F5498F" w:rsidRPr="001516FA" w:rsidRDefault="00F5498F" w:rsidP="00F5498F">
      <w:pPr>
        <w:rPr>
          <w:bCs/>
        </w:rPr>
      </w:pPr>
    </w:p>
    <w:p w:rsidR="00F5498F" w:rsidRPr="001516FA" w:rsidRDefault="00F5498F" w:rsidP="00F5498F">
      <w:pPr>
        <w:rPr>
          <w:bCs/>
        </w:rPr>
      </w:pPr>
    </w:p>
    <w:p w:rsidR="00F5498F" w:rsidRPr="00C4726B" w:rsidRDefault="00D901CE" w:rsidP="00F5498F">
      <w:r w:rsidRPr="001516FA">
        <w:rPr>
          <w:bCs/>
        </w:rPr>
        <w:t xml:space="preserve">Глава </w:t>
      </w:r>
      <w:r w:rsidR="00C4726B">
        <w:rPr>
          <w:bCs/>
        </w:rPr>
        <w:t>Большедороховского</w:t>
      </w:r>
      <w:r w:rsidR="00F5498F" w:rsidRPr="001516FA">
        <w:rPr>
          <w:bCs/>
        </w:rPr>
        <w:t xml:space="preserve"> сельского поселения</w:t>
      </w:r>
      <w:r w:rsidR="00410BB2" w:rsidRPr="001516FA">
        <w:rPr>
          <w:bCs/>
        </w:rPr>
        <w:t xml:space="preserve">         </w:t>
      </w:r>
      <w:r w:rsidR="00C4726B">
        <w:rPr>
          <w:bCs/>
        </w:rPr>
        <w:t xml:space="preserve">                            В.П. Овсянников</w:t>
      </w:r>
    </w:p>
    <w:p w:rsidR="00F5498F" w:rsidRPr="001516FA" w:rsidRDefault="00F5498F" w:rsidP="00F5498F">
      <w:pPr>
        <w:ind w:firstLine="708"/>
        <w:jc w:val="both"/>
      </w:pPr>
    </w:p>
    <w:p w:rsidR="00F5498F" w:rsidRPr="001516FA" w:rsidRDefault="00F5498F" w:rsidP="00F5498F">
      <w:pPr>
        <w:pStyle w:val="30"/>
        <w:shd w:val="clear" w:color="auto" w:fill="auto"/>
        <w:spacing w:after="34" w:line="260" w:lineRule="exact"/>
        <w:rPr>
          <w:rStyle w:val="3"/>
          <w:rFonts w:ascii="Times New Roman" w:hAnsi="Times New Roman"/>
          <w:bCs/>
          <w:color w:val="000000"/>
          <w:sz w:val="24"/>
          <w:szCs w:val="24"/>
        </w:rPr>
      </w:pPr>
    </w:p>
    <w:p w:rsidR="006237D4" w:rsidRPr="001516FA" w:rsidRDefault="006237D4" w:rsidP="00CA5C8A">
      <w:pPr>
        <w:spacing w:line="276" w:lineRule="auto"/>
        <w:ind w:left="4956" w:firstLine="708"/>
        <w:rPr>
          <w:lang w:bidi="ru-RU"/>
        </w:rPr>
      </w:pPr>
    </w:p>
    <w:p w:rsidR="006237D4" w:rsidRDefault="006237D4" w:rsidP="00CA5C8A">
      <w:pPr>
        <w:spacing w:line="276" w:lineRule="auto"/>
        <w:ind w:left="4956" w:firstLine="708"/>
        <w:rPr>
          <w:lang w:bidi="ru-RU"/>
        </w:rPr>
      </w:pPr>
    </w:p>
    <w:p w:rsidR="00671644" w:rsidRPr="001516FA" w:rsidRDefault="00671644" w:rsidP="00CA5C8A">
      <w:pPr>
        <w:spacing w:line="276" w:lineRule="auto"/>
        <w:ind w:left="4956" w:firstLine="708"/>
        <w:rPr>
          <w:lang w:bidi="ru-RU"/>
        </w:rPr>
      </w:pPr>
    </w:p>
    <w:p w:rsidR="006237D4" w:rsidRPr="001516FA" w:rsidRDefault="006237D4" w:rsidP="00CA5C8A">
      <w:pPr>
        <w:spacing w:line="276" w:lineRule="auto"/>
        <w:ind w:left="4956" w:firstLine="708"/>
        <w:rPr>
          <w:lang w:bidi="ru-RU"/>
        </w:rPr>
      </w:pPr>
    </w:p>
    <w:p w:rsidR="006237D4" w:rsidRPr="001516FA" w:rsidRDefault="006237D4" w:rsidP="00CA5C8A">
      <w:pPr>
        <w:spacing w:line="276" w:lineRule="auto"/>
        <w:ind w:left="4956" w:firstLine="708"/>
        <w:rPr>
          <w:lang w:bidi="ru-RU"/>
        </w:rPr>
      </w:pPr>
    </w:p>
    <w:p w:rsidR="00CA5C8A" w:rsidRPr="001516FA" w:rsidRDefault="00CA5C8A" w:rsidP="00CA5C8A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1516FA">
        <w:rPr>
          <w:lang w:bidi="ru-RU"/>
        </w:rPr>
        <w:lastRenderedPageBreak/>
        <w:t>Приложение</w:t>
      </w:r>
    </w:p>
    <w:p w:rsidR="00CA5C8A" w:rsidRPr="001516FA" w:rsidRDefault="00CA5C8A" w:rsidP="00CA5C8A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1516FA">
        <w:rPr>
          <w:rFonts w:eastAsia="Calibri"/>
          <w:bCs/>
          <w:lang w:eastAsia="en-US" w:bidi="ru-RU"/>
        </w:rPr>
        <w:t xml:space="preserve">УТВЕРЖДЕНА </w:t>
      </w:r>
    </w:p>
    <w:p w:rsidR="00CA5C8A" w:rsidRPr="001516FA" w:rsidRDefault="00CA5C8A" w:rsidP="00CA5C8A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1516FA">
        <w:rPr>
          <w:rFonts w:eastAsia="Calibri"/>
          <w:bCs/>
          <w:lang w:eastAsia="en-US" w:bidi="ru-RU"/>
        </w:rPr>
        <w:t>Постановлением</w:t>
      </w:r>
    </w:p>
    <w:p w:rsidR="005D5C23" w:rsidRPr="001516FA" w:rsidRDefault="00C4726B" w:rsidP="00CA5C8A">
      <w:pPr>
        <w:pStyle w:val="60"/>
        <w:shd w:val="clear" w:color="auto" w:fill="auto"/>
        <w:spacing w:before="0" w:after="0" w:line="220" w:lineRule="exact"/>
        <w:ind w:left="5670" w:hanging="6"/>
        <w:rPr>
          <w:b w:val="0"/>
          <w:bCs w:val="0"/>
          <w:sz w:val="24"/>
          <w:szCs w:val="24"/>
          <w:lang w:bidi="ru-RU"/>
        </w:rPr>
      </w:pPr>
      <w:r>
        <w:rPr>
          <w:b w:val="0"/>
          <w:bCs w:val="0"/>
          <w:sz w:val="24"/>
          <w:szCs w:val="24"/>
          <w:lang w:bidi="ru-RU"/>
        </w:rPr>
        <w:t>Большедороховского</w:t>
      </w:r>
      <w:r w:rsidR="00CA5C8A" w:rsidRPr="001516FA">
        <w:rPr>
          <w:b w:val="0"/>
          <w:bCs w:val="0"/>
          <w:sz w:val="24"/>
          <w:szCs w:val="24"/>
          <w:lang w:bidi="ru-RU"/>
        </w:rPr>
        <w:t xml:space="preserve"> сельского поселения от </w:t>
      </w:r>
      <w:r w:rsidR="009A3983" w:rsidRPr="001516FA">
        <w:rPr>
          <w:b w:val="0"/>
          <w:bCs w:val="0"/>
          <w:sz w:val="24"/>
          <w:szCs w:val="24"/>
          <w:lang w:bidi="ru-RU"/>
        </w:rPr>
        <w:t>______№ ____</w:t>
      </w:r>
    </w:p>
    <w:p w:rsidR="00CA5C8A" w:rsidRPr="001516FA" w:rsidRDefault="00CA5C8A" w:rsidP="00CA5C8A">
      <w:pPr>
        <w:pStyle w:val="60"/>
        <w:shd w:val="clear" w:color="auto" w:fill="auto"/>
        <w:spacing w:before="0" w:after="0" w:line="220" w:lineRule="exact"/>
        <w:ind w:left="5670" w:hanging="6"/>
        <w:rPr>
          <w:b w:val="0"/>
          <w:bCs w:val="0"/>
          <w:sz w:val="24"/>
          <w:szCs w:val="24"/>
        </w:rPr>
      </w:pPr>
    </w:p>
    <w:p w:rsidR="00D51015" w:rsidRPr="001516FA" w:rsidRDefault="00D51015" w:rsidP="00D51015">
      <w:pPr>
        <w:contextualSpacing/>
        <w:jc w:val="center"/>
        <w:rPr>
          <w:b/>
          <w:bCs/>
        </w:rPr>
      </w:pPr>
      <w:r w:rsidRPr="001516FA">
        <w:rPr>
          <w:b/>
          <w:bCs/>
        </w:rPr>
        <w:t>Программа профилактики нарушений</w:t>
      </w:r>
    </w:p>
    <w:p w:rsidR="00D51015" w:rsidRPr="001516FA" w:rsidRDefault="00D51015" w:rsidP="00D51015">
      <w:pPr>
        <w:contextualSpacing/>
        <w:jc w:val="center"/>
        <w:rPr>
          <w:b/>
          <w:bCs/>
        </w:rPr>
      </w:pPr>
      <w:r w:rsidRPr="001516FA">
        <w:rPr>
          <w:b/>
          <w:bCs/>
        </w:rPr>
        <w:t>обязательных требований законодательства в сфере муниципального</w:t>
      </w:r>
    </w:p>
    <w:p w:rsidR="009A3983" w:rsidRPr="001516FA" w:rsidRDefault="00D51015" w:rsidP="00D51015">
      <w:pPr>
        <w:contextualSpacing/>
        <w:jc w:val="center"/>
        <w:rPr>
          <w:b/>
        </w:rPr>
      </w:pPr>
      <w:r w:rsidRPr="001516FA">
        <w:rPr>
          <w:b/>
          <w:bCs/>
        </w:rPr>
        <w:t>земельного контроля</w:t>
      </w:r>
      <w:r w:rsidRPr="001516FA">
        <w:rPr>
          <w:b/>
        </w:rPr>
        <w:t xml:space="preserve"> на территории муниципального образования «</w:t>
      </w:r>
      <w:r w:rsidR="00C4726B">
        <w:rPr>
          <w:b/>
        </w:rPr>
        <w:t>Большедороховского</w:t>
      </w:r>
      <w:r w:rsidR="000019FB" w:rsidRPr="001516FA">
        <w:rPr>
          <w:b/>
        </w:rPr>
        <w:t xml:space="preserve"> сельского поселения» </w:t>
      </w:r>
      <w:r w:rsidRPr="001516FA">
        <w:rPr>
          <w:b/>
        </w:rPr>
        <w:t>на 202</w:t>
      </w:r>
      <w:r w:rsidR="009A3983" w:rsidRPr="001516FA">
        <w:rPr>
          <w:b/>
        </w:rPr>
        <w:t>4</w:t>
      </w:r>
      <w:r w:rsidRPr="001516FA">
        <w:rPr>
          <w:b/>
        </w:rPr>
        <w:t xml:space="preserve"> год </w:t>
      </w:r>
    </w:p>
    <w:p w:rsidR="00D51015" w:rsidRPr="001516FA" w:rsidRDefault="00D51015" w:rsidP="00D51015">
      <w:pPr>
        <w:contextualSpacing/>
        <w:jc w:val="center"/>
        <w:rPr>
          <w:b/>
        </w:rPr>
      </w:pPr>
      <w:r w:rsidRPr="001516FA">
        <w:rPr>
          <w:b/>
        </w:rPr>
        <w:t>и плановый период 202</w:t>
      </w:r>
      <w:r w:rsidR="009A3983" w:rsidRPr="001516FA">
        <w:rPr>
          <w:b/>
        </w:rPr>
        <w:t>5</w:t>
      </w:r>
      <w:r w:rsidRPr="001516FA">
        <w:rPr>
          <w:b/>
        </w:rPr>
        <w:t>-202</w:t>
      </w:r>
      <w:r w:rsidR="009A3983" w:rsidRPr="001516FA">
        <w:rPr>
          <w:b/>
        </w:rPr>
        <w:t>6</w:t>
      </w:r>
      <w:r w:rsidRPr="001516FA">
        <w:rPr>
          <w:b/>
        </w:rPr>
        <w:t xml:space="preserve"> годов</w:t>
      </w:r>
    </w:p>
    <w:p w:rsidR="00A521E8" w:rsidRPr="001516FA" w:rsidRDefault="00A521E8" w:rsidP="00D51015">
      <w:pPr>
        <w:contextualSpacing/>
        <w:jc w:val="center"/>
        <w:rPr>
          <w:b/>
        </w:rPr>
      </w:pPr>
    </w:p>
    <w:p w:rsidR="006237D4" w:rsidRPr="001516FA" w:rsidRDefault="006237D4" w:rsidP="00D51015">
      <w:pPr>
        <w:contextualSpacing/>
        <w:jc w:val="center"/>
        <w:rPr>
          <w:b/>
        </w:rPr>
      </w:pPr>
    </w:p>
    <w:p w:rsidR="003E584B" w:rsidRPr="001516FA" w:rsidRDefault="006237D4" w:rsidP="003E584B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  <w:r w:rsidRPr="001516FA">
        <w:rPr>
          <w:b/>
        </w:rPr>
        <w:t>1</w:t>
      </w:r>
      <w:r w:rsidR="003E584B" w:rsidRPr="001516FA">
        <w:rPr>
          <w:b/>
        </w:rPr>
        <w:t>.Аналитическая часть Программы</w:t>
      </w:r>
    </w:p>
    <w:p w:rsidR="000B14E2" w:rsidRPr="001516FA" w:rsidRDefault="000B14E2" w:rsidP="003E584B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</w:p>
    <w:p w:rsidR="006237D4" w:rsidRPr="001516FA" w:rsidRDefault="006237D4" w:rsidP="006237D4">
      <w:pPr>
        <w:ind w:firstLine="709"/>
        <w:jc w:val="both"/>
      </w:pPr>
      <w:r w:rsidRPr="001516FA">
        <w:t xml:space="preserve"> Программа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</w:t>
      </w:r>
      <w:r w:rsidR="00C4726B">
        <w:t>Большедороховского</w:t>
      </w:r>
      <w:r w:rsidRPr="001516FA">
        <w:t xml:space="preserve"> сельского поселения» на 2024 год и плановый период 2025-2026 годов,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 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7E1A71" w:rsidRPr="001516FA" w:rsidRDefault="007E1A71" w:rsidP="007E1A71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1516FA">
        <w:t xml:space="preserve">В соответствии с действующим законодательством и муниципальными правовыми актами Администрации </w:t>
      </w:r>
      <w:r w:rsidR="00C4726B">
        <w:t>Большедороховского</w:t>
      </w:r>
      <w:r w:rsidRPr="001516FA">
        <w:t xml:space="preserve"> сельского поселения осуществляются следующий вид муниципального контроля:</w:t>
      </w:r>
    </w:p>
    <w:p w:rsidR="007E1A71" w:rsidRPr="001516FA" w:rsidRDefault="007E1A71" w:rsidP="007E1A71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1516FA">
        <w:t>-муниципальный земельный контроль</w:t>
      </w:r>
      <w:r w:rsidR="003E584B" w:rsidRPr="001516FA">
        <w:t>.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Российской Федерации, предусмотрена административная и иная ответственность, а также по организации и проведению мероприятий по профилактике нарушений указанных требований.</w:t>
      </w:r>
    </w:p>
    <w:p w:rsidR="004A24C3" w:rsidRPr="001516FA" w:rsidRDefault="004A24C3" w:rsidP="004A24C3">
      <w:pPr>
        <w:ind w:firstLine="709"/>
        <w:jc w:val="both"/>
      </w:pPr>
      <w:r w:rsidRPr="001516FA"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B14E2" w:rsidRPr="001516FA" w:rsidRDefault="000B14E2" w:rsidP="004A24C3">
      <w:pPr>
        <w:ind w:firstLine="709"/>
        <w:jc w:val="both"/>
      </w:pPr>
      <w:r w:rsidRPr="001516FA">
        <w:t xml:space="preserve">Объектами земельных отношений являются земли, земельные участки или части земельных участков в границах </w:t>
      </w:r>
      <w:r w:rsidR="00C4726B">
        <w:t>Большедороховского</w:t>
      </w:r>
      <w:r w:rsidRPr="001516FA">
        <w:t xml:space="preserve"> сельского поселения.</w:t>
      </w:r>
    </w:p>
    <w:p w:rsidR="00935651" w:rsidRPr="001516FA" w:rsidRDefault="00935651" w:rsidP="00935651">
      <w:pPr>
        <w:ind w:firstLine="709"/>
        <w:jc w:val="both"/>
      </w:pPr>
      <w:r w:rsidRPr="001516FA">
        <w:t>Подконтрольные субъекты, в отношении которых осуществляется муниципальный земельный контроль:</w:t>
      </w:r>
    </w:p>
    <w:p w:rsidR="00935651" w:rsidRPr="001516FA" w:rsidRDefault="00935651" w:rsidP="00935651">
      <w:pPr>
        <w:ind w:firstLine="709"/>
        <w:jc w:val="both"/>
      </w:pPr>
      <w:r w:rsidRPr="001516FA">
        <w:t>- индивидуальные предприниматели;</w:t>
      </w:r>
    </w:p>
    <w:p w:rsidR="00935651" w:rsidRPr="001516FA" w:rsidRDefault="00935651" w:rsidP="00935651">
      <w:pPr>
        <w:ind w:firstLine="709"/>
        <w:jc w:val="both"/>
      </w:pPr>
      <w:r w:rsidRPr="001516FA">
        <w:t>- юридические лица;</w:t>
      </w:r>
    </w:p>
    <w:p w:rsidR="00935651" w:rsidRPr="001516FA" w:rsidRDefault="00935651" w:rsidP="00935651">
      <w:pPr>
        <w:ind w:firstLine="709"/>
        <w:jc w:val="both"/>
      </w:pPr>
      <w:r w:rsidRPr="001516FA">
        <w:lastRenderedPageBreak/>
        <w:t>- физические лица.</w:t>
      </w:r>
    </w:p>
    <w:p w:rsidR="00940A8A" w:rsidRDefault="00940A8A" w:rsidP="00D951A7">
      <w:pPr>
        <w:pStyle w:val="ConsPlusNormal"/>
        <w:ind w:firstLine="540"/>
        <w:jc w:val="both"/>
      </w:pPr>
      <w:r w:rsidRPr="00940A8A">
        <w:t>Количество подконтрольных субъектов определяется в соответствии с планом проведения проверок на очередной календарный год.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контроля: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вреде окружающей среде, в том числе земле, как природному объекту;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- осуществлять мероприятия по охране земель лесов, водных объектов и других природных ресурсов, в том числе меры пожарной безопасности;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- своевременно производить платежи за землю;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- соблюдать при использовании земельных участков требования градостроительных регламентов, строительных, экологических, санитарно - гигиенических, противопожарных и иных правил, нормативов;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>- не допускать загрязнение, захламление, деградацию и ухудшение плодородия почв на землях соответствующих категорий;</w:t>
      </w:r>
    </w:p>
    <w:p w:rsidR="00D951A7" w:rsidRPr="001516FA" w:rsidRDefault="00D951A7" w:rsidP="00D951A7">
      <w:pPr>
        <w:pStyle w:val="ConsPlusNormal"/>
        <w:ind w:firstLine="540"/>
        <w:jc w:val="both"/>
      </w:pPr>
      <w:r w:rsidRPr="001516FA">
        <w:t xml:space="preserve">Муниципальное образование </w:t>
      </w:r>
      <w:r w:rsidR="00935651" w:rsidRPr="001516FA">
        <w:t>«</w:t>
      </w:r>
      <w:r w:rsidR="00C4726B">
        <w:t>Большедороховское</w:t>
      </w:r>
      <w:r w:rsidR="00935651" w:rsidRPr="001516FA">
        <w:t xml:space="preserve"> сельское поселение» о</w:t>
      </w:r>
      <w:r w:rsidRPr="001516FA">
        <w:t>существляет муниципальный земельный контроль за соблюдением:</w:t>
      </w:r>
    </w:p>
    <w:p w:rsidR="000B14E2" w:rsidRPr="001516FA" w:rsidRDefault="000B14E2" w:rsidP="000B14E2">
      <w:pPr>
        <w:ind w:firstLine="709"/>
        <w:contextualSpacing/>
        <w:jc w:val="both"/>
      </w:pPr>
      <w:r w:rsidRPr="001516FA"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B14E2" w:rsidRPr="001516FA" w:rsidRDefault="000B14E2" w:rsidP="000B14E2">
      <w:pPr>
        <w:ind w:firstLine="709"/>
        <w:contextualSpacing/>
        <w:jc w:val="both"/>
      </w:pPr>
      <w:r w:rsidRPr="001516FA"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B14E2" w:rsidRPr="001516FA" w:rsidRDefault="000B14E2" w:rsidP="000B14E2">
      <w:pPr>
        <w:ind w:firstLine="709"/>
        <w:contextualSpacing/>
        <w:jc w:val="both"/>
      </w:pPr>
      <w:r w:rsidRPr="001516FA"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B14E2" w:rsidRPr="001516FA" w:rsidRDefault="000B14E2" w:rsidP="000B14E2">
      <w:pPr>
        <w:ind w:firstLine="709"/>
        <w:contextualSpacing/>
        <w:jc w:val="both"/>
      </w:pPr>
      <w:r w:rsidRPr="001516FA"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B14E2" w:rsidRPr="001516FA" w:rsidRDefault="000B14E2" w:rsidP="000B14E2">
      <w:pPr>
        <w:ind w:firstLine="709"/>
        <w:contextualSpacing/>
        <w:jc w:val="both"/>
      </w:pPr>
      <w:r w:rsidRPr="001516FA"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DC3BCF" w:rsidRPr="001516FA" w:rsidRDefault="00DC3BCF" w:rsidP="00DC3BCF">
      <w:pPr>
        <w:widowControl w:val="0"/>
        <w:autoSpaceDE w:val="0"/>
        <w:autoSpaceDN w:val="0"/>
        <w:adjustRightInd w:val="0"/>
        <w:ind w:firstLine="709"/>
        <w:jc w:val="both"/>
      </w:pPr>
      <w:r w:rsidRPr="001516FA">
        <w:t>Система оценки и управления рисками при осуществлении муниципального земельного контроля не применяется.</w:t>
      </w:r>
    </w:p>
    <w:p w:rsidR="00DC3BCF" w:rsidRPr="001516FA" w:rsidRDefault="00DC3BCF" w:rsidP="00DC3BCF">
      <w:pPr>
        <w:widowControl w:val="0"/>
        <w:autoSpaceDE w:val="0"/>
        <w:autoSpaceDN w:val="0"/>
        <w:adjustRightInd w:val="0"/>
        <w:ind w:firstLine="709"/>
        <w:jc w:val="both"/>
      </w:pPr>
      <w:r w:rsidRPr="001516FA"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C3BCF" w:rsidRPr="001516FA" w:rsidRDefault="00DC3BCF" w:rsidP="00DC3BCF">
      <w:pPr>
        <w:widowControl w:val="0"/>
        <w:autoSpaceDE w:val="0"/>
        <w:autoSpaceDN w:val="0"/>
        <w:adjustRightInd w:val="0"/>
        <w:ind w:firstLine="709"/>
        <w:jc w:val="both"/>
      </w:pPr>
      <w:r w:rsidRPr="001516FA">
        <w:lastRenderedPageBreak/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DC3BCF" w:rsidRPr="001516FA" w:rsidRDefault="00DC3BCF" w:rsidP="00DC3BCF">
      <w:pPr>
        <w:ind w:firstLine="709"/>
        <w:contextualSpacing/>
        <w:jc w:val="both"/>
      </w:pPr>
      <w:r w:rsidRPr="001516FA">
        <w:t xml:space="preserve">В целях предупреждения нарушений контролируемыми лицами обязательных требований, установленных Положением о муниципальном земельном контроле, устранения причин, факторов и условий, способствующих указанным нарушениям, Администрацией </w:t>
      </w:r>
      <w:r w:rsidR="00C4726B">
        <w:t>Большедороховского</w:t>
      </w:r>
      <w:r w:rsidRPr="001516FA"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:rsidR="00DC3BCF" w:rsidRPr="001516FA" w:rsidRDefault="00DC3BCF" w:rsidP="00DC3BCF">
      <w:pPr>
        <w:ind w:firstLine="709"/>
        <w:contextualSpacing/>
        <w:jc w:val="both"/>
      </w:pPr>
      <w:r w:rsidRPr="001516FA">
        <w:t xml:space="preserve">В частности, в 2023 году в целях профилактики нарушений обязательных требований на официальном сайте органов местного самоуправления </w:t>
      </w:r>
      <w:r w:rsidR="00C4726B">
        <w:t>Большедороховского</w:t>
      </w:r>
      <w:r w:rsidRPr="001516FA"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DC3BCF" w:rsidRPr="001516FA" w:rsidRDefault="00DC3BCF" w:rsidP="00DC3BCF">
      <w:pPr>
        <w:ind w:firstLine="709"/>
        <w:contextualSpacing/>
        <w:jc w:val="both"/>
      </w:pPr>
      <w:r w:rsidRPr="001516FA"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DC3BCF" w:rsidRPr="001516FA" w:rsidRDefault="00DC3BCF" w:rsidP="00DC3BCF">
      <w:pPr>
        <w:ind w:firstLine="709"/>
        <w:contextualSpacing/>
        <w:jc w:val="both"/>
      </w:pPr>
      <w:r w:rsidRPr="001516FA"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</w:t>
      </w:r>
      <w:r w:rsidR="00C4726B">
        <w:t>Большедороховского</w:t>
      </w:r>
      <w:r w:rsidRPr="001516FA">
        <w:t xml:space="preserve"> сельского поселения на 2023 год не утверждался. </w:t>
      </w:r>
    </w:p>
    <w:p w:rsidR="00DC3BCF" w:rsidRPr="001516FA" w:rsidRDefault="00DC3BCF" w:rsidP="00DC3BCF">
      <w:pPr>
        <w:ind w:firstLine="709"/>
        <w:contextualSpacing/>
        <w:jc w:val="both"/>
      </w:pPr>
      <w:r w:rsidRPr="001516FA">
        <w:t>Внеплановые проверки в 2023 году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14E2" w:rsidRPr="001516FA" w:rsidRDefault="00DC3BCF" w:rsidP="00DC3BCF">
      <w:pPr>
        <w:ind w:firstLine="709"/>
        <w:contextualSpacing/>
        <w:jc w:val="both"/>
      </w:pPr>
      <w:r w:rsidRPr="001516FA"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мотивация добросовестного соблюдения обязательных требований данными лицами.</w:t>
      </w:r>
    </w:p>
    <w:p w:rsidR="00D951A7" w:rsidRPr="001516FA" w:rsidRDefault="00D951A7" w:rsidP="00DC3BCF">
      <w:pPr>
        <w:pStyle w:val="ConsPlusNormal"/>
        <w:ind w:firstLine="540"/>
        <w:jc w:val="both"/>
      </w:pPr>
      <w:r w:rsidRPr="001516FA"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Программа реализуется в целях: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создания у подконтрольных субъектов мотивации к добросовестному поведению;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снижения уровня ущерба, причиняемого охраняемым законом ценностями.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Для достижения целей Программы выполняются следующие задачи: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 xml:space="preserve">- выявление и устранение причин, фактов и условий, способствующих нарушениям </w:t>
      </w:r>
      <w:r w:rsidRPr="00C94C9E">
        <w:lastRenderedPageBreak/>
        <w:t>субъектами, в отношении которых осуществляется муниципальный контроль, обязательных требований;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:rsidR="00C94C9E" w:rsidRPr="00C94C9E" w:rsidRDefault="00C94C9E" w:rsidP="00C94C9E">
      <w:pPr>
        <w:widowControl w:val="0"/>
        <w:autoSpaceDE w:val="0"/>
        <w:autoSpaceDN w:val="0"/>
        <w:adjustRightInd w:val="0"/>
        <w:ind w:firstLine="540"/>
        <w:jc w:val="both"/>
      </w:pPr>
      <w:r w:rsidRPr="00C94C9E">
        <w:t>- повышение уровня информированности в области законодательства субъектов, в отношении которых осуществляется муниципальный контроль.</w:t>
      </w:r>
    </w:p>
    <w:p w:rsidR="008E0AAC" w:rsidRDefault="008E0AAC" w:rsidP="00DC3BCF">
      <w:pPr>
        <w:spacing w:after="100"/>
        <w:ind w:firstLine="851"/>
        <w:jc w:val="both"/>
        <w:rPr>
          <w:color w:val="010101"/>
          <w:shd w:val="clear" w:color="auto" w:fill="FFFFFF"/>
        </w:rPr>
      </w:pPr>
    </w:p>
    <w:p w:rsidR="008E0AAC" w:rsidRPr="001516FA" w:rsidRDefault="008E0AAC" w:rsidP="00DC3BCF">
      <w:pPr>
        <w:spacing w:after="100"/>
        <w:ind w:firstLine="851"/>
        <w:jc w:val="both"/>
        <w:rPr>
          <w:color w:val="010101"/>
          <w:shd w:val="clear" w:color="auto" w:fill="FFFFFF"/>
        </w:rPr>
      </w:pPr>
    </w:p>
    <w:p w:rsidR="00D951A7" w:rsidRPr="001516FA" w:rsidRDefault="00D951A7" w:rsidP="003E584B">
      <w:pPr>
        <w:spacing w:before="100" w:after="100"/>
        <w:ind w:firstLine="851"/>
        <w:jc w:val="both"/>
        <w:rPr>
          <w:color w:val="010101"/>
          <w:shd w:val="clear" w:color="auto" w:fill="FFFFFF"/>
        </w:rPr>
      </w:pPr>
    </w:p>
    <w:p w:rsidR="008E0AAC" w:rsidRPr="008E0AAC" w:rsidRDefault="008E0AAC" w:rsidP="008E0AAC">
      <w:pPr>
        <w:jc w:val="center"/>
        <w:rPr>
          <w:b/>
        </w:rPr>
      </w:pPr>
      <w:r w:rsidRPr="008E0AAC">
        <w:rPr>
          <w:b/>
        </w:rPr>
        <w:t xml:space="preserve">2. План мероприятий по профилактике нарушений на 2024 год </w:t>
      </w:r>
    </w:p>
    <w:p w:rsidR="008E0AAC" w:rsidRPr="008E0AAC" w:rsidRDefault="008E0AAC" w:rsidP="008E0AAC">
      <w:pPr>
        <w:jc w:val="center"/>
        <w:rPr>
          <w:b/>
        </w:rPr>
      </w:pPr>
      <w:r w:rsidRPr="008E0AAC">
        <w:rPr>
          <w:b/>
        </w:rPr>
        <w:t>и плановый период  2025-2026 годы</w:t>
      </w:r>
    </w:p>
    <w:p w:rsidR="008E0AAC" w:rsidRPr="008E0AAC" w:rsidRDefault="008E0AAC" w:rsidP="008E0AAC">
      <w:pPr>
        <w:jc w:val="center"/>
        <w:rPr>
          <w:rFonts w:eastAsia="Calibri"/>
        </w:rPr>
      </w:pPr>
    </w:p>
    <w:tbl>
      <w:tblPr>
        <w:tblW w:w="100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701"/>
        <w:gridCol w:w="1701"/>
        <w:gridCol w:w="1703"/>
      </w:tblGrid>
      <w:tr w:rsidR="008E0AAC" w:rsidRPr="008E0AAC" w:rsidTr="00155F93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Ответственные исполнители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8E0AAC" w:rsidRPr="008E0AAC" w:rsidTr="00155F93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2025</w:t>
            </w: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(проект)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2026</w:t>
            </w: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(проект)</w:t>
            </w:r>
          </w:p>
        </w:tc>
      </w:tr>
      <w:tr w:rsidR="008E0AAC" w:rsidRPr="008E0AAC" w:rsidTr="00155F93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6</w:t>
            </w:r>
          </w:p>
        </w:tc>
      </w:tr>
      <w:tr w:rsidR="008E0AAC" w:rsidRPr="008E0AAC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 xml:space="preserve">Размещение на официальном сайте администрации </w:t>
            </w:r>
            <w:r w:rsidR="00C4726B">
              <w:rPr>
                <w:lang w:eastAsia="en-US"/>
              </w:rPr>
              <w:t>Большедороховского</w:t>
            </w:r>
            <w:r w:rsidRPr="008E0AAC">
              <w:rPr>
                <w:lang w:eastAsia="en-US"/>
              </w:rPr>
              <w:t xml:space="preserve"> сельского поселения в сети "Интернет" перечня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</w:t>
            </w:r>
            <w:r>
              <w:rPr>
                <w:lang w:eastAsia="en-US"/>
              </w:rPr>
              <w:t>земельного</w:t>
            </w:r>
            <w:r w:rsidRPr="008E0AAC">
              <w:rPr>
                <w:lang w:eastAsia="en-US"/>
              </w:rPr>
              <w:t>, а также текстов,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 w:rsidRPr="008E0AAC">
              <w:rPr>
                <w:lang w:eastAsia="en-US"/>
              </w:rPr>
              <w:t xml:space="preserve">Должностные лица, уполномоченные на осуществление муниципального </w:t>
            </w:r>
            <w:r>
              <w:rPr>
                <w:lang w:eastAsia="en-US"/>
              </w:rPr>
              <w:t xml:space="preserve">земельного 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8E0AAC" w:rsidRPr="008E0AAC" w:rsidTr="00155F9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>Информирование юридических лиц, индивидуальных предпринимателей и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лица, уполномоченные на осуществление муниципального земельного 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В течение года (по мере необходимости)</w:t>
            </w:r>
          </w:p>
        </w:tc>
      </w:tr>
      <w:tr w:rsidR="008E0AAC" w:rsidRPr="008E0AAC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 xml:space="preserve">Консультирование юридических лиц, индивидуальных предпринимателей и граждан по вопросам соблюдения требований </w:t>
            </w:r>
            <w:r>
              <w:rPr>
                <w:lang w:eastAsia="en-US"/>
              </w:rPr>
              <w:t>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Должностные лица, уполномоченные на осуществление муниципального земельного 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контроля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</w:t>
            </w:r>
          </w:p>
        </w:tc>
      </w:tr>
      <w:tr w:rsidR="008E0AAC" w:rsidRPr="008E0AAC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 xml:space="preserve">Поддержание в актуальном состоянии размещенных на официальном сайте администрации </w:t>
            </w:r>
            <w:r w:rsidR="00C4726B">
              <w:rPr>
                <w:lang w:eastAsia="en-US"/>
              </w:rPr>
              <w:t>Большедороховского</w:t>
            </w:r>
            <w:r w:rsidRPr="008E0AAC">
              <w:rPr>
                <w:lang w:eastAsia="en-US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лица, уполномоченные на осуществление муниципального земельного 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Постоянно</w:t>
            </w:r>
          </w:p>
        </w:tc>
      </w:tr>
      <w:tr w:rsidR="008E0AAC" w:rsidRPr="008E0AAC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лица, уполномоченные на осуществление муниципального земельного 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В течение года (по мере необходимости),</w:t>
            </w: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В течение года (по мере необходимости),</w:t>
            </w: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В течение года (по мере необходимости),</w:t>
            </w: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8E0AAC" w:rsidRPr="008E0AAC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C" w:rsidRPr="00EE77CA" w:rsidRDefault="008E0AAC" w:rsidP="00155F9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C" w:rsidRPr="00A4186B" w:rsidRDefault="008E0AAC" w:rsidP="00C94C9E">
            <w:pPr>
              <w:pStyle w:val="af"/>
              <w:spacing w:line="256" w:lineRule="auto"/>
              <w:rPr>
                <w:lang w:eastAsia="en-US"/>
              </w:rPr>
            </w:pPr>
            <w:r w:rsidRPr="005C3D7D">
              <w:rPr>
                <w:lang w:eastAsia="en-US"/>
              </w:rPr>
              <w:t xml:space="preserve">Профилактический визит к юридическим лицам, индивидуальным предпринимателям и физическим лицам по вопросам соблюдения требований </w:t>
            </w:r>
            <w:r w:rsidR="00C94C9E">
              <w:rPr>
                <w:lang w:eastAsia="en-US"/>
              </w:rPr>
              <w:t xml:space="preserve">земельного </w:t>
            </w:r>
            <w:r w:rsidRPr="005C3D7D">
              <w:rPr>
                <w:lang w:eastAsia="en-US"/>
              </w:rPr>
              <w:t>законодательства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Default="008E0AAC" w:rsidP="00155F93">
            <w:pPr>
              <w:pStyle w:val="af1"/>
              <w:autoSpaceDN w:val="0"/>
              <w:ind w:left="-62" w:firstLine="62"/>
              <w:jc w:val="center"/>
              <w:textAlignment w:val="baseline"/>
            </w:pPr>
            <w:r w:rsidRPr="00A4186B">
              <w:t xml:space="preserve">Должностные лица, уполномоченные на осуществление муниципального </w:t>
            </w:r>
            <w:r>
              <w:t xml:space="preserve">земельного </w:t>
            </w:r>
            <w:r w:rsidRPr="00A4186B">
              <w:t xml:space="preserve">контроля </w:t>
            </w:r>
          </w:p>
          <w:p w:rsidR="008E0AAC" w:rsidRPr="00A4186B" w:rsidRDefault="008E0AAC" w:rsidP="00155F93">
            <w:pPr>
              <w:pStyle w:val="af1"/>
              <w:autoSpaceDN w:val="0"/>
              <w:ind w:left="-62" w:firstLine="62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Default="008E0AAC" w:rsidP="00155F9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Default="008E0AAC" w:rsidP="00155F9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AC" w:rsidRDefault="008E0AAC" w:rsidP="00155F93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Pr="008B3588">
              <w:rPr>
                <w:lang w:eastAsia="en-US"/>
              </w:rPr>
              <w:t xml:space="preserve"> года (по мере необходимости)</w:t>
            </w:r>
          </w:p>
        </w:tc>
      </w:tr>
      <w:tr w:rsidR="008E0AAC" w:rsidRPr="008E0AAC" w:rsidTr="00155F9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8E0AAC">
              <w:rPr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 xml:space="preserve"> Обобщение практики осуществления муниципального </w:t>
            </w:r>
            <w:r>
              <w:rPr>
                <w:lang w:eastAsia="en-US"/>
              </w:rPr>
              <w:t xml:space="preserve">земельного контроля </w:t>
            </w:r>
            <w:r w:rsidRPr="008E0AAC">
              <w:rPr>
                <w:lang w:eastAsia="en-US"/>
              </w:rPr>
              <w:t xml:space="preserve"> и размещение на официальном сайте администрации </w:t>
            </w:r>
            <w:r w:rsidR="00C4726B">
              <w:rPr>
                <w:lang w:eastAsia="en-US"/>
              </w:rPr>
              <w:t>Большедороховского</w:t>
            </w:r>
            <w:r w:rsidRPr="008E0AAC">
              <w:rPr>
                <w:lang w:eastAsia="en-US"/>
              </w:rPr>
              <w:t xml:space="preserve"> 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лица, уполномоченные на осуществление муниципального земельного 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Не реже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Не реже 1 раза в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</w:p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Не реже 1 раза в год</w:t>
            </w:r>
          </w:p>
        </w:tc>
      </w:tr>
      <w:tr w:rsidR="008E0AAC" w:rsidRPr="008E0AAC" w:rsidTr="00155F93">
        <w:trPr>
          <w:cantSplit/>
          <w:trHeight w:val="4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E0AAC">
              <w:rPr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C" w:rsidRPr="008E0AAC" w:rsidRDefault="008E0AAC" w:rsidP="008E0AAC">
            <w:pPr>
              <w:spacing w:line="256" w:lineRule="auto"/>
              <w:rPr>
                <w:lang w:eastAsia="en-US"/>
              </w:rPr>
            </w:pPr>
            <w:r w:rsidRPr="008E0AAC">
              <w:rPr>
                <w:lang w:eastAsia="en-US"/>
              </w:rPr>
              <w:t>Разработка и утверждение Программы профилактики нар</w:t>
            </w:r>
            <w:r>
              <w:rPr>
                <w:lang w:eastAsia="en-US"/>
              </w:rPr>
              <w:t xml:space="preserve">ушений обязательных требований земельного законодательства на </w:t>
            </w:r>
            <w:r w:rsidRPr="008E0AAC">
              <w:rPr>
                <w:lang w:eastAsia="en-US"/>
              </w:rPr>
              <w:t>территории муниципального образования «</w:t>
            </w:r>
            <w:r w:rsidR="00C4726B">
              <w:rPr>
                <w:lang w:eastAsia="en-US"/>
              </w:rPr>
              <w:t>Большедороховское</w:t>
            </w:r>
            <w:r w:rsidRPr="008E0AAC">
              <w:rPr>
                <w:lang w:eastAsia="en-US"/>
              </w:rPr>
              <w:t xml:space="preserve"> сельское поселение» на 2025 год и плановый период 2026-2027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Должностные лица, уполномоченные на осуществление муниципального земельного </w:t>
            </w:r>
          </w:p>
          <w:p w:rsidR="008E0AAC" w:rsidRPr="008E0AAC" w:rsidRDefault="008E0AAC" w:rsidP="008E0AAC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Декабрь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Декабрь 2024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AC" w:rsidRPr="008E0AAC" w:rsidRDefault="008E0AAC" w:rsidP="008E0AAC">
            <w:pPr>
              <w:spacing w:line="256" w:lineRule="auto"/>
              <w:jc w:val="center"/>
              <w:rPr>
                <w:lang w:eastAsia="en-US"/>
              </w:rPr>
            </w:pPr>
            <w:r w:rsidRPr="008E0AAC">
              <w:rPr>
                <w:lang w:eastAsia="en-US"/>
              </w:rPr>
              <w:t>Декабрь 2024 года</w:t>
            </w:r>
          </w:p>
        </w:tc>
      </w:tr>
    </w:tbl>
    <w:p w:rsidR="008E0AAC" w:rsidRPr="008E0AAC" w:rsidRDefault="008E0AAC" w:rsidP="008E0AAC">
      <w:pPr>
        <w:jc w:val="center"/>
        <w:rPr>
          <w:b/>
        </w:rPr>
      </w:pPr>
    </w:p>
    <w:p w:rsidR="00C94C9E" w:rsidRDefault="00C94C9E" w:rsidP="008E0AAC">
      <w:pPr>
        <w:ind w:left="720"/>
        <w:contextualSpacing/>
        <w:jc w:val="center"/>
        <w:rPr>
          <w:rFonts w:eastAsia="Arial Unicode MS"/>
          <w:b/>
          <w:color w:val="000000"/>
        </w:rPr>
      </w:pPr>
    </w:p>
    <w:p w:rsidR="00C94C9E" w:rsidRDefault="00C94C9E" w:rsidP="008E0AAC">
      <w:pPr>
        <w:ind w:left="720"/>
        <w:contextualSpacing/>
        <w:jc w:val="center"/>
        <w:rPr>
          <w:rFonts w:eastAsia="Arial Unicode MS"/>
          <w:b/>
          <w:color w:val="000000"/>
        </w:rPr>
      </w:pPr>
    </w:p>
    <w:p w:rsidR="008E0AAC" w:rsidRPr="008E0AAC" w:rsidRDefault="008E0AAC" w:rsidP="008E0AAC">
      <w:pPr>
        <w:ind w:left="720"/>
        <w:contextualSpacing/>
        <w:jc w:val="center"/>
        <w:rPr>
          <w:rFonts w:eastAsia="Arial Unicode MS"/>
          <w:b/>
          <w:color w:val="000000"/>
        </w:rPr>
      </w:pPr>
      <w:r w:rsidRPr="008E0AAC">
        <w:rPr>
          <w:rFonts w:eastAsia="Arial Unicode MS"/>
          <w:b/>
          <w:color w:val="000000"/>
        </w:rPr>
        <w:lastRenderedPageBreak/>
        <w:t>2.1. Отчетные показатели Программы</w:t>
      </w:r>
    </w:p>
    <w:p w:rsidR="008E0AAC" w:rsidRPr="008E0AAC" w:rsidRDefault="008E0AAC" w:rsidP="008E0AAC">
      <w:pPr>
        <w:spacing w:line="360" w:lineRule="exact"/>
        <w:ind w:left="720"/>
        <w:contextualSpacing/>
        <w:jc w:val="center"/>
        <w:rPr>
          <w:b/>
        </w:rPr>
      </w:pPr>
    </w:p>
    <w:p w:rsidR="008E0AAC" w:rsidRPr="008E0AAC" w:rsidRDefault="008E0AAC" w:rsidP="008E0AAC">
      <w:pPr>
        <w:autoSpaceDE w:val="0"/>
        <w:autoSpaceDN w:val="0"/>
        <w:adjustRightInd w:val="0"/>
        <w:spacing w:line="240" w:lineRule="atLeast"/>
        <w:ind w:firstLine="708"/>
        <w:contextualSpacing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3"/>
        <w:gridCol w:w="1559"/>
        <w:gridCol w:w="1276"/>
        <w:gridCol w:w="1275"/>
        <w:gridCol w:w="1276"/>
      </w:tblGrid>
      <w:tr w:rsidR="008E0AAC" w:rsidRPr="008E0AAC" w:rsidTr="00155F93">
        <w:trPr>
          <w:trHeight w:val="606"/>
        </w:trPr>
        <w:tc>
          <w:tcPr>
            <w:tcW w:w="540" w:type="dxa"/>
            <w:vMerge w:val="restart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8E0AAC">
              <w:rPr>
                <w:sz w:val="26"/>
                <w:szCs w:val="26"/>
              </w:rPr>
              <w:t>№ п/п</w:t>
            </w:r>
          </w:p>
        </w:tc>
        <w:tc>
          <w:tcPr>
            <w:tcW w:w="3963" w:type="dxa"/>
            <w:vMerge w:val="restart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8E0AAC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8E0AAC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8E0AAC">
              <w:rPr>
                <w:sz w:val="26"/>
                <w:szCs w:val="26"/>
              </w:rPr>
              <w:t>Период 2024 год</w:t>
            </w:r>
          </w:p>
        </w:tc>
        <w:tc>
          <w:tcPr>
            <w:tcW w:w="2551" w:type="dxa"/>
            <w:gridSpan w:val="2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8E0AAC">
              <w:rPr>
                <w:sz w:val="26"/>
                <w:szCs w:val="26"/>
              </w:rPr>
              <w:t>Плановый период</w:t>
            </w:r>
          </w:p>
        </w:tc>
      </w:tr>
      <w:tr w:rsidR="008E0AAC" w:rsidRPr="008E0AAC" w:rsidTr="00155F93">
        <w:tc>
          <w:tcPr>
            <w:tcW w:w="540" w:type="dxa"/>
            <w:vMerge/>
          </w:tcPr>
          <w:p w:rsidR="008E0AAC" w:rsidRPr="008E0AAC" w:rsidRDefault="008E0AAC" w:rsidP="008E0AA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:rsidR="008E0AAC" w:rsidRPr="008E0AAC" w:rsidRDefault="008E0AAC" w:rsidP="008E0AA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E0AAC" w:rsidRPr="008E0AAC" w:rsidRDefault="008E0AAC" w:rsidP="008E0AAC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8E0AAC">
              <w:rPr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8E0AAC">
              <w:rPr>
                <w:sz w:val="26"/>
                <w:szCs w:val="26"/>
              </w:rPr>
              <w:t>2026 год</w:t>
            </w:r>
          </w:p>
        </w:tc>
      </w:tr>
      <w:tr w:rsidR="008E0AAC" w:rsidRPr="008E0AAC" w:rsidTr="00155F93">
        <w:tc>
          <w:tcPr>
            <w:tcW w:w="540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1</w:t>
            </w:r>
          </w:p>
        </w:tc>
        <w:tc>
          <w:tcPr>
            <w:tcW w:w="3963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8E0AAC">
              <w:t>Снижение доли нарушений, выявленных в рамках муниципального земельного контроля, в отношении к предыдущему периоду</w:t>
            </w:r>
          </w:p>
        </w:tc>
        <w:tc>
          <w:tcPr>
            <w:tcW w:w="1559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100%</w:t>
            </w:r>
          </w:p>
        </w:tc>
        <w:tc>
          <w:tcPr>
            <w:tcW w:w="1276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93%</w:t>
            </w:r>
          </w:p>
        </w:tc>
        <w:tc>
          <w:tcPr>
            <w:tcW w:w="1275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90%</w:t>
            </w:r>
          </w:p>
        </w:tc>
        <w:tc>
          <w:tcPr>
            <w:tcW w:w="1276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85%</w:t>
            </w:r>
          </w:p>
        </w:tc>
      </w:tr>
      <w:tr w:rsidR="008E0AAC" w:rsidRPr="008E0AAC" w:rsidTr="00155F93">
        <w:tc>
          <w:tcPr>
            <w:tcW w:w="540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2</w:t>
            </w:r>
          </w:p>
        </w:tc>
        <w:tc>
          <w:tcPr>
            <w:tcW w:w="3963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8E0AAC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59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100%</w:t>
            </w:r>
          </w:p>
        </w:tc>
        <w:tc>
          <w:tcPr>
            <w:tcW w:w="1276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105%</w:t>
            </w:r>
          </w:p>
        </w:tc>
        <w:tc>
          <w:tcPr>
            <w:tcW w:w="1275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110%</w:t>
            </w:r>
          </w:p>
        </w:tc>
        <w:tc>
          <w:tcPr>
            <w:tcW w:w="1276" w:type="dxa"/>
          </w:tcPr>
          <w:p w:rsidR="008E0AAC" w:rsidRPr="008E0AAC" w:rsidRDefault="008E0AAC" w:rsidP="008E0AA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8E0AAC">
              <w:t>115%</w:t>
            </w:r>
          </w:p>
        </w:tc>
      </w:tr>
    </w:tbl>
    <w:p w:rsidR="008E0AAC" w:rsidRPr="008E0AAC" w:rsidRDefault="008E0AAC" w:rsidP="008E0AAC">
      <w:pPr>
        <w:spacing w:line="240" w:lineRule="atLeast"/>
        <w:contextualSpacing/>
        <w:rPr>
          <w:sz w:val="26"/>
          <w:szCs w:val="26"/>
        </w:rPr>
      </w:pPr>
    </w:p>
    <w:p w:rsidR="008E0AAC" w:rsidRPr="008E0AAC" w:rsidRDefault="008E0AAC" w:rsidP="008E0AAC">
      <w:pPr>
        <w:spacing w:line="240" w:lineRule="atLeast"/>
        <w:ind w:firstLine="567"/>
        <w:contextualSpacing/>
        <w:jc w:val="both"/>
        <w:rPr>
          <w:sz w:val="26"/>
          <w:szCs w:val="26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671644">
      <w:pPr>
        <w:spacing w:line="276" w:lineRule="auto"/>
        <w:ind w:left="4956" w:firstLine="708"/>
        <w:rPr>
          <w:lang w:bidi="ru-RU"/>
        </w:rPr>
      </w:pPr>
    </w:p>
    <w:p w:rsidR="008E0AAC" w:rsidRDefault="008E0AAC" w:rsidP="00C4726B">
      <w:pPr>
        <w:spacing w:line="276" w:lineRule="auto"/>
        <w:rPr>
          <w:lang w:bidi="ru-RU"/>
        </w:rPr>
      </w:pPr>
    </w:p>
    <w:p w:rsidR="00671644" w:rsidRPr="001516FA" w:rsidRDefault="00671644" w:rsidP="00671644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1516FA">
        <w:rPr>
          <w:lang w:bidi="ru-RU"/>
        </w:rPr>
        <w:lastRenderedPageBreak/>
        <w:t>Приложение</w:t>
      </w:r>
    </w:p>
    <w:p w:rsidR="00671644" w:rsidRPr="001516FA" w:rsidRDefault="00671644" w:rsidP="0067164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1516FA">
        <w:rPr>
          <w:rFonts w:eastAsia="Calibri"/>
          <w:bCs/>
          <w:lang w:eastAsia="en-US" w:bidi="ru-RU"/>
        </w:rPr>
        <w:t xml:space="preserve">УТВЕРЖДЕНА </w:t>
      </w:r>
    </w:p>
    <w:p w:rsidR="00671644" w:rsidRPr="001516FA" w:rsidRDefault="00671644" w:rsidP="00671644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1516FA">
        <w:rPr>
          <w:rFonts w:eastAsia="Calibri"/>
          <w:bCs/>
          <w:lang w:eastAsia="en-US" w:bidi="ru-RU"/>
        </w:rPr>
        <w:t>Постановлением</w:t>
      </w:r>
    </w:p>
    <w:p w:rsidR="00671644" w:rsidRPr="001516FA" w:rsidRDefault="00C4726B" w:rsidP="00671644">
      <w:pPr>
        <w:pStyle w:val="60"/>
        <w:shd w:val="clear" w:color="auto" w:fill="auto"/>
        <w:spacing w:before="0" w:after="0" w:line="220" w:lineRule="exact"/>
        <w:ind w:left="5670" w:hanging="6"/>
        <w:rPr>
          <w:b w:val="0"/>
          <w:bCs w:val="0"/>
          <w:sz w:val="24"/>
          <w:szCs w:val="24"/>
          <w:lang w:bidi="ru-RU"/>
        </w:rPr>
      </w:pPr>
      <w:r>
        <w:rPr>
          <w:b w:val="0"/>
          <w:bCs w:val="0"/>
          <w:sz w:val="24"/>
          <w:szCs w:val="24"/>
          <w:lang w:bidi="ru-RU"/>
        </w:rPr>
        <w:t>Большедороховского</w:t>
      </w:r>
      <w:r w:rsidR="00671644" w:rsidRPr="001516FA">
        <w:rPr>
          <w:b w:val="0"/>
          <w:bCs w:val="0"/>
          <w:sz w:val="24"/>
          <w:szCs w:val="24"/>
          <w:lang w:bidi="ru-RU"/>
        </w:rPr>
        <w:t xml:space="preserve"> сельского поселения от _______№ ___</w:t>
      </w:r>
    </w:p>
    <w:p w:rsidR="00671644" w:rsidRPr="001516FA" w:rsidRDefault="00671644" w:rsidP="00671644">
      <w:pPr>
        <w:tabs>
          <w:tab w:val="left" w:pos="5678"/>
        </w:tabs>
        <w:jc w:val="both"/>
        <w:rPr>
          <w:b/>
          <w:color w:val="000000"/>
          <w:u w:val="single"/>
          <w:lang w:bidi="ru-RU"/>
        </w:rPr>
      </w:pPr>
    </w:p>
    <w:p w:rsidR="00671644" w:rsidRPr="001516FA" w:rsidRDefault="00671644" w:rsidP="00671644">
      <w:pPr>
        <w:jc w:val="right"/>
        <w:rPr>
          <w:i/>
          <w:iCs/>
        </w:rPr>
      </w:pPr>
    </w:p>
    <w:p w:rsidR="00671644" w:rsidRPr="001516FA" w:rsidRDefault="00671644" w:rsidP="00671644">
      <w:pPr>
        <w:jc w:val="both"/>
        <w:rPr>
          <w:i/>
          <w:iCs/>
        </w:rPr>
      </w:pP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ФОРМА предостережения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_________</w:t>
      </w:r>
      <w:r w:rsidRPr="001516FA">
        <w:rPr>
          <w:u w:val="single"/>
        </w:rPr>
        <w:t xml:space="preserve">Администрация </w:t>
      </w:r>
      <w:r w:rsidR="00C4726B">
        <w:rPr>
          <w:u w:val="single"/>
        </w:rPr>
        <w:t>Большедороховского</w:t>
      </w:r>
      <w:r w:rsidRPr="001516FA">
        <w:rPr>
          <w:u w:val="single"/>
        </w:rPr>
        <w:t xml:space="preserve"> сельского поселения</w:t>
      </w:r>
      <w:r w:rsidRPr="001516FA">
        <w:t>________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(наименование органа муниципального земельного контроля)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  <w:rPr>
          <w:u w:val="single"/>
        </w:rPr>
      </w:pPr>
      <w:r w:rsidRPr="001516FA">
        <w:t>___</w:t>
      </w:r>
      <w:r w:rsidRPr="001516FA">
        <w:rPr>
          <w:u w:val="single"/>
        </w:rPr>
        <w:t xml:space="preserve">Томская область, Асиновский район, с. </w:t>
      </w:r>
      <w:r w:rsidR="005755BD">
        <w:rPr>
          <w:u w:val="single"/>
        </w:rPr>
        <w:t>Больше-Дорохово</w:t>
      </w:r>
      <w:r w:rsidRPr="001516FA">
        <w:rPr>
          <w:u w:val="single"/>
        </w:rPr>
        <w:t xml:space="preserve">, 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rPr>
          <w:u w:val="single"/>
        </w:rPr>
        <w:t xml:space="preserve">ул. </w:t>
      </w:r>
      <w:r w:rsidR="005755BD">
        <w:rPr>
          <w:u w:val="single"/>
        </w:rPr>
        <w:t>Центральная</w:t>
      </w:r>
      <w:r w:rsidRPr="001516FA">
        <w:rPr>
          <w:u w:val="single"/>
        </w:rPr>
        <w:t xml:space="preserve">, </w:t>
      </w:r>
      <w:r w:rsidR="005755BD">
        <w:rPr>
          <w:u w:val="single"/>
        </w:rPr>
        <w:t>26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(адрес)</w:t>
      </w:r>
    </w:p>
    <w:p w:rsidR="00671644" w:rsidRPr="001516FA" w:rsidRDefault="00671644" w:rsidP="00671644">
      <w:pPr>
        <w:tabs>
          <w:tab w:val="left" w:pos="7300"/>
        </w:tabs>
        <w:ind w:left="4395"/>
        <w:jc w:val="both"/>
      </w:pPr>
    </w:p>
    <w:p w:rsidR="00671644" w:rsidRPr="001516FA" w:rsidRDefault="00671644" w:rsidP="00671644">
      <w:pPr>
        <w:ind w:left="4395"/>
        <w:jc w:val="both"/>
      </w:pPr>
      <w:r w:rsidRPr="001516FA">
        <w:t>_________________________________________</w:t>
      </w:r>
    </w:p>
    <w:p w:rsidR="00671644" w:rsidRPr="001516FA" w:rsidRDefault="00671644" w:rsidP="00671644">
      <w:pPr>
        <w:ind w:left="4395"/>
        <w:jc w:val="center"/>
      </w:pPr>
      <w:r w:rsidRPr="001516FA">
        <w:t>(наименование юридического лица, Ф.И.О. индивидуального предпринимателя)</w:t>
      </w:r>
    </w:p>
    <w:p w:rsidR="00671644" w:rsidRPr="001516FA" w:rsidRDefault="00671644" w:rsidP="00671644">
      <w:pPr>
        <w:tabs>
          <w:tab w:val="left" w:pos="7300"/>
        </w:tabs>
        <w:ind w:left="4395"/>
        <w:jc w:val="both"/>
        <w:rPr>
          <w:lang w:eastAsia="en-US"/>
        </w:rPr>
      </w:pPr>
      <w:r w:rsidRPr="001516FA">
        <w:rPr>
          <w:lang w:eastAsia="en-US"/>
        </w:rPr>
        <w:t>ОГРН: ______________, ИНН:_______________</w:t>
      </w:r>
    </w:p>
    <w:p w:rsidR="00671644" w:rsidRPr="001516FA" w:rsidRDefault="00671644" w:rsidP="00671644">
      <w:pPr>
        <w:ind w:left="4395"/>
        <w:jc w:val="both"/>
      </w:pPr>
      <w:r w:rsidRPr="001516FA">
        <w:rPr>
          <w:lang w:eastAsia="en-US"/>
        </w:rPr>
        <w:t>адрес: ___________________________</w:t>
      </w:r>
      <w:r w:rsidRPr="001516FA">
        <w:t>________</w:t>
      </w:r>
    </w:p>
    <w:p w:rsidR="00671644" w:rsidRPr="001516FA" w:rsidRDefault="00671644" w:rsidP="00671644">
      <w:pPr>
        <w:ind w:left="4395"/>
        <w:jc w:val="both"/>
      </w:pPr>
      <w:r w:rsidRPr="001516FA">
        <w:t>телефон: _________________________________</w:t>
      </w:r>
    </w:p>
    <w:p w:rsidR="00671644" w:rsidRPr="001516FA" w:rsidRDefault="00671644" w:rsidP="00671644">
      <w:pPr>
        <w:ind w:left="4395"/>
        <w:jc w:val="both"/>
      </w:pPr>
      <w:r w:rsidRPr="001516FA">
        <w:t>адрес электронной почты: 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</w:p>
    <w:p w:rsidR="00671644" w:rsidRPr="001516FA" w:rsidRDefault="00671644" w:rsidP="00671644">
      <w:pPr>
        <w:widowControl w:val="0"/>
        <w:autoSpaceDE w:val="0"/>
        <w:autoSpaceDN w:val="0"/>
        <w:jc w:val="both"/>
      </w:pP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ПРЕДОСТЕРЕЖЕНИЕ № ____</w:t>
      </w:r>
    </w:p>
    <w:p w:rsidR="00671644" w:rsidRPr="001516FA" w:rsidRDefault="00671644" w:rsidP="00671644">
      <w:pPr>
        <w:widowControl w:val="0"/>
        <w:autoSpaceDE w:val="0"/>
        <w:autoSpaceDN w:val="0"/>
        <w:spacing w:line="120" w:lineRule="exact"/>
        <w:jc w:val="center"/>
      </w:pPr>
    </w:p>
    <w:p w:rsidR="00671644" w:rsidRPr="001516FA" w:rsidRDefault="00671644" w:rsidP="00671644">
      <w:pPr>
        <w:widowControl w:val="0"/>
        <w:autoSpaceDE w:val="0"/>
        <w:autoSpaceDN w:val="0"/>
        <w:spacing w:line="240" w:lineRule="exact"/>
        <w:jc w:val="center"/>
      </w:pPr>
      <w:r w:rsidRPr="001516FA">
        <w:t xml:space="preserve">о недопустимости нарушения обязательных требований </w:t>
      </w:r>
    </w:p>
    <w:p w:rsidR="00671644" w:rsidRPr="001516FA" w:rsidRDefault="00671644" w:rsidP="00671644">
      <w:pPr>
        <w:widowControl w:val="0"/>
        <w:autoSpaceDE w:val="0"/>
        <w:autoSpaceDN w:val="0"/>
        <w:spacing w:line="240" w:lineRule="exact"/>
        <w:jc w:val="center"/>
      </w:pPr>
      <w:r w:rsidRPr="001516FA">
        <w:t>земельного законодательства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г. ____________________                                               «___»________ 202_ г.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</w:p>
    <w:p w:rsidR="00671644" w:rsidRPr="001516FA" w:rsidRDefault="00671644" w:rsidP="00671644">
      <w:pPr>
        <w:widowControl w:val="0"/>
        <w:autoSpaceDE w:val="0"/>
        <w:autoSpaceDN w:val="0"/>
        <w:ind w:firstLine="708"/>
        <w:jc w:val="both"/>
      </w:pPr>
      <w:r w:rsidRPr="001516FA">
        <w:t>В результате __________________________________________ в период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 xml:space="preserve">                                                               (мероприятия по обнаружению фактов)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с ___ ч ____ мин. «__» _______ __ г. по ___ ч ____ мин. «__» __________ ___ г.,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земельного участка, расположенного по адресу: _________________________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с кадастровым номером:______________, категория земель: _____________,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с видом разрешенного использования:_________________________________,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находящегося в территориальной зоне:________________________________,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выявлено __________________________________________________________</w:t>
      </w:r>
    </w:p>
    <w:p w:rsidR="00671644" w:rsidRPr="001516FA" w:rsidRDefault="00671644" w:rsidP="00671644">
      <w:pPr>
        <w:widowControl w:val="0"/>
        <w:autoSpaceDE w:val="0"/>
        <w:autoSpaceDN w:val="0"/>
      </w:pPr>
      <w:r w:rsidRPr="001516FA">
        <w:t xml:space="preserve">                                                                (описание действия (бездействия) лица,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__________________________________________________________________,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приводящих или могущих привести к нарушению обязательных требований)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что является нарушением___________________________________________,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 xml:space="preserve">                                                              (указать положения нормативно-правовых актов)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______________________________________________________________.</w:t>
      </w:r>
    </w:p>
    <w:p w:rsidR="00671644" w:rsidRPr="001516FA" w:rsidRDefault="00671644" w:rsidP="00671644">
      <w:pPr>
        <w:widowControl w:val="0"/>
        <w:autoSpaceDE w:val="0"/>
        <w:autoSpaceDN w:val="0"/>
        <w:ind w:firstLine="708"/>
        <w:jc w:val="both"/>
      </w:pPr>
      <w:r w:rsidRPr="001516FA">
        <w:rPr>
          <w:spacing w:val="2"/>
        </w:rPr>
        <w:t>На основании изложенного, руководствуясь пунктом 4 части 2        статьи</w:t>
      </w:r>
      <w:r w:rsidRPr="001516FA"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</w:t>
      </w:r>
      <w:r w:rsidR="00C4726B">
        <w:t>Большедороховское</w:t>
      </w:r>
      <w:r w:rsidRPr="001516FA">
        <w:t xml:space="preserve"> сельское поселение» на 2024 год и плановый период 2025-2026 годов, утвержденной постановлением Администрацией </w:t>
      </w:r>
      <w:r w:rsidR="00C4726B">
        <w:t>Большедороховского</w:t>
      </w:r>
      <w:r w:rsidRPr="001516FA">
        <w:t xml:space="preserve"> сельского поселения от __________№ _______ </w:t>
      </w:r>
      <w:r w:rsidRPr="001516FA">
        <w:lastRenderedPageBreak/>
        <w:t xml:space="preserve">предлагаем 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__________________________________________________________________: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(наименование юридического лица/Ф.И.О.(последнее при наличии) индивидуального предпринимателя)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 в срок до _______________________;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 xml:space="preserve">2) направить уведомление об исполнении настоящего предостережения в Администрацию </w:t>
      </w:r>
      <w:r w:rsidR="00C4726B">
        <w:t>Большедороховского</w:t>
      </w:r>
      <w:r w:rsidRPr="001516FA">
        <w:t xml:space="preserve"> сельского поселения в срок до ____________ (</w:t>
      </w:r>
      <w:r w:rsidRPr="001516FA">
        <w:rPr>
          <w:i/>
        </w:rPr>
        <w:t>не менее 60 дней со дня направления предостережения</w:t>
      </w:r>
      <w:r w:rsidRPr="001516FA">
        <w:t>) по адресу: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rPr>
          <w:u w:val="single"/>
        </w:rPr>
        <w:t>6368</w:t>
      </w:r>
      <w:r w:rsidR="00C4726B">
        <w:rPr>
          <w:u w:val="single"/>
        </w:rPr>
        <w:t>03</w:t>
      </w:r>
      <w:r w:rsidRPr="001516FA">
        <w:rPr>
          <w:u w:val="single"/>
        </w:rPr>
        <w:t xml:space="preserve">, Томская область, Асиновский район, с. </w:t>
      </w:r>
      <w:r w:rsidR="005755BD">
        <w:rPr>
          <w:u w:val="single"/>
        </w:rPr>
        <w:t>Больше-Дорохово</w:t>
      </w:r>
      <w:r w:rsidRPr="001516FA">
        <w:rPr>
          <w:u w:val="single"/>
        </w:rPr>
        <w:t xml:space="preserve">, ул. </w:t>
      </w:r>
      <w:r w:rsidR="005755BD">
        <w:rPr>
          <w:u w:val="single"/>
        </w:rPr>
        <w:t>Центральная</w:t>
      </w:r>
      <w:r w:rsidRPr="001516FA">
        <w:rPr>
          <w:u w:val="single"/>
        </w:rPr>
        <w:t xml:space="preserve">, </w:t>
      </w:r>
      <w:r w:rsidR="005755BD">
        <w:rPr>
          <w:u w:val="single"/>
        </w:rPr>
        <w:t>26</w:t>
      </w:r>
      <w:r w:rsidRPr="001516FA">
        <w:rPr>
          <w:u w:val="single"/>
        </w:rPr>
        <w:t>, телефон 8 (38 241) 4</w:t>
      </w:r>
      <w:r w:rsidR="005755BD">
        <w:rPr>
          <w:u w:val="single"/>
        </w:rPr>
        <w:t>7205</w:t>
      </w:r>
      <w:r w:rsidRPr="001516FA">
        <w:rPr>
          <w:u w:val="single"/>
        </w:rPr>
        <w:t>, (Ф) 4</w:t>
      </w:r>
      <w:r w:rsidR="005755BD">
        <w:rPr>
          <w:u w:val="single"/>
        </w:rPr>
        <w:t>7121</w:t>
      </w:r>
      <w:r w:rsidRPr="001516FA">
        <w:rPr>
          <w:u w:val="single"/>
        </w:rPr>
        <w:t xml:space="preserve"> ,</w:t>
      </w:r>
      <w:r w:rsidRPr="001516FA">
        <w:t>_</w:t>
      </w:r>
      <w:r w:rsidRPr="001516FA">
        <w:rPr>
          <w:u w:val="single"/>
        </w:rPr>
        <w:t xml:space="preserve">эл. почта: </w:t>
      </w:r>
      <w:r w:rsidR="005755BD">
        <w:rPr>
          <w:u w:val="single"/>
          <w:lang w:val="en-US"/>
        </w:rPr>
        <w:t>bd</w:t>
      </w:r>
      <w:r w:rsidRPr="001516FA">
        <w:rPr>
          <w:u w:val="single"/>
          <w:lang w:val="en-US"/>
        </w:rPr>
        <w:t>selp</w:t>
      </w:r>
      <w:r w:rsidRPr="001516FA">
        <w:rPr>
          <w:u w:val="single"/>
        </w:rPr>
        <w:t>@</w:t>
      </w:r>
      <w:r w:rsidRPr="001516FA">
        <w:rPr>
          <w:u w:val="single"/>
          <w:lang w:val="en-US"/>
        </w:rPr>
        <w:t>mail</w:t>
      </w:r>
      <w:r w:rsidRPr="001516FA">
        <w:rPr>
          <w:u w:val="single"/>
        </w:rPr>
        <w:t>.</w:t>
      </w:r>
      <w:r w:rsidRPr="001516FA">
        <w:rPr>
          <w:u w:val="single"/>
          <w:lang w:val="en-US"/>
        </w:rPr>
        <w:t>tomsknet</w:t>
      </w:r>
      <w:r w:rsidRPr="001516FA">
        <w:rPr>
          <w:u w:val="single"/>
        </w:rPr>
        <w:t>.</w:t>
      </w:r>
      <w:r w:rsidRPr="001516FA">
        <w:rPr>
          <w:u w:val="single"/>
          <w:lang w:val="en-US"/>
        </w:rPr>
        <w:t>ru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 xml:space="preserve">(контактные данные органа муниципального контроля, включая 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почтовый адрес и адрес электронной почты)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ПРЕДОСТЕРЕГАЕМ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(наименование юридического лица, Ф.И.О. (последнее при наличии) индивидуального предпринимателя,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должностного лица, занимаемая должность, место работы)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о недопустимости указанных нарушений закона и разъясняем (предупреждаем), что___________________________________________________________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(разъясняется возможная уголовная, административная ответственность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__________________________________________________________________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за продолжение неправомерных действий, нарушение обязательных требований)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</w:p>
    <w:p w:rsidR="005755BD" w:rsidRPr="005755BD" w:rsidRDefault="00671644" w:rsidP="005755BD">
      <w:pPr>
        <w:widowControl w:val="0"/>
        <w:autoSpaceDE w:val="0"/>
        <w:autoSpaceDN w:val="0"/>
        <w:ind w:firstLine="708"/>
        <w:jc w:val="both"/>
        <w:rPr>
          <w:u w:val="single"/>
        </w:rPr>
      </w:pPr>
      <w:r w:rsidRPr="001516FA">
        <w:t xml:space="preserve">Возражения по вопросам предостережения могут быть представлены в Администрацию </w:t>
      </w:r>
      <w:r w:rsidR="00C4726B">
        <w:t>Большедороховского</w:t>
      </w:r>
      <w:r w:rsidRPr="001516FA">
        <w:t xml:space="preserve"> сельского поселения адресу: </w:t>
      </w:r>
      <w:r w:rsidR="005755BD" w:rsidRPr="005755BD">
        <w:rPr>
          <w:u w:val="single"/>
        </w:rPr>
        <w:t xml:space="preserve">636803, Томская область, Асиновский район, с. Больше-Дорохово, ул. Центральная, 26, телефон 8 (38 241) 47205, (Ф) 47121 ,_эл. почта: </w:t>
      </w:r>
      <w:r w:rsidR="005755BD" w:rsidRPr="005755BD">
        <w:rPr>
          <w:u w:val="single"/>
          <w:lang w:val="en-US"/>
        </w:rPr>
        <w:t>bdselp</w:t>
      </w:r>
      <w:r w:rsidR="005755BD" w:rsidRPr="005755BD">
        <w:rPr>
          <w:u w:val="single"/>
        </w:rPr>
        <w:t>@</w:t>
      </w:r>
      <w:r w:rsidR="005755BD" w:rsidRPr="005755BD">
        <w:rPr>
          <w:u w:val="single"/>
          <w:lang w:val="en-US"/>
        </w:rPr>
        <w:t>mail</w:t>
      </w:r>
      <w:r w:rsidR="005755BD" w:rsidRPr="005755BD">
        <w:rPr>
          <w:u w:val="single"/>
        </w:rPr>
        <w:t>.</w:t>
      </w:r>
      <w:r w:rsidR="005755BD" w:rsidRPr="005755BD">
        <w:rPr>
          <w:u w:val="single"/>
          <w:lang w:val="en-US"/>
        </w:rPr>
        <w:t>tomsknet</w:t>
      </w:r>
      <w:r w:rsidR="005755BD" w:rsidRPr="005755BD">
        <w:rPr>
          <w:u w:val="single"/>
        </w:rPr>
        <w:t>.</w:t>
      </w:r>
      <w:r w:rsidR="005755BD" w:rsidRPr="005755BD">
        <w:rPr>
          <w:u w:val="single"/>
          <w:lang w:val="en-US"/>
        </w:rPr>
        <w:t>ru</w:t>
      </w:r>
    </w:p>
    <w:p w:rsidR="00671644" w:rsidRPr="001516FA" w:rsidRDefault="00671644" w:rsidP="00671644">
      <w:pPr>
        <w:widowControl w:val="0"/>
        <w:autoSpaceDE w:val="0"/>
        <w:autoSpaceDN w:val="0"/>
        <w:ind w:firstLine="708"/>
        <w:jc w:val="both"/>
        <w:rPr>
          <w:u w:val="single"/>
        </w:rPr>
      </w:pP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(почтовый адрес и адрес электронной почты)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 xml:space="preserve">посредством </w:t>
      </w:r>
      <w:r w:rsidRPr="001516FA">
        <w:rPr>
          <w:u w:val="single"/>
        </w:rPr>
        <w:t>почтового отправления, личного посещения</w:t>
      </w:r>
    </w:p>
    <w:p w:rsidR="00671644" w:rsidRPr="001516FA" w:rsidRDefault="00671644" w:rsidP="00671644">
      <w:pPr>
        <w:widowControl w:val="0"/>
        <w:autoSpaceDE w:val="0"/>
        <w:autoSpaceDN w:val="0"/>
        <w:jc w:val="center"/>
      </w:pPr>
      <w:r w:rsidRPr="001516FA">
        <w:t>(возможные способы подачи)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  <w:r w:rsidRPr="001516FA">
        <w:t xml:space="preserve">_____________________________                            </w:t>
      </w:r>
      <w:r>
        <w:t xml:space="preserve">                        </w:t>
      </w:r>
      <w:r w:rsidRPr="001516FA">
        <w:t xml:space="preserve">    _______</w:t>
      </w:r>
      <w:r>
        <w:t>_______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 xml:space="preserve">(должность, фамилия, инициалы                                      </w:t>
      </w:r>
      <w:r>
        <w:t xml:space="preserve">                       </w:t>
      </w:r>
      <w:r w:rsidRPr="001516FA">
        <w:t xml:space="preserve">   (подпись)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 xml:space="preserve">                    руководителя органа)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 xml:space="preserve">                                                                                                 М.П.</w:t>
      </w:r>
    </w:p>
    <w:p w:rsidR="00671644" w:rsidRPr="001516FA" w:rsidRDefault="00671644" w:rsidP="00671644">
      <w:pPr>
        <w:widowControl w:val="0"/>
        <w:autoSpaceDE w:val="0"/>
        <w:autoSpaceDN w:val="0"/>
        <w:jc w:val="both"/>
      </w:pPr>
      <w:r w:rsidRPr="001516FA">
        <w:t>«__» __________ ____ г.</w:t>
      </w: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671644" w:rsidRDefault="00671644" w:rsidP="00671644">
      <w:pPr>
        <w:widowControl w:val="0"/>
        <w:autoSpaceDE w:val="0"/>
        <w:autoSpaceDN w:val="0"/>
        <w:jc w:val="both"/>
      </w:pPr>
    </w:p>
    <w:p w:rsidR="00084B1E" w:rsidRPr="005755BD" w:rsidRDefault="00084B1E" w:rsidP="005755BD">
      <w:pPr>
        <w:rPr>
          <w:b/>
          <w:lang w:val="en-US"/>
        </w:rPr>
      </w:pPr>
      <w:bookmarkStart w:id="0" w:name="_GoBack"/>
      <w:bookmarkEnd w:id="0"/>
    </w:p>
    <w:p w:rsidR="00084B1E" w:rsidRPr="001516FA" w:rsidRDefault="00084B1E" w:rsidP="006237D4">
      <w:pPr>
        <w:jc w:val="center"/>
        <w:rPr>
          <w:b/>
        </w:rPr>
      </w:pPr>
    </w:p>
    <w:p w:rsidR="00084B1E" w:rsidRPr="001516FA" w:rsidRDefault="00084B1E" w:rsidP="006237D4">
      <w:pPr>
        <w:jc w:val="center"/>
        <w:rPr>
          <w:b/>
        </w:rPr>
      </w:pPr>
    </w:p>
    <w:p w:rsidR="00084B1E" w:rsidRPr="001516FA" w:rsidRDefault="00084B1E" w:rsidP="006237D4">
      <w:pPr>
        <w:jc w:val="center"/>
        <w:rPr>
          <w:b/>
        </w:rPr>
      </w:pPr>
    </w:p>
    <w:p w:rsidR="00084B1E" w:rsidRPr="001516FA" w:rsidRDefault="00084B1E" w:rsidP="006237D4">
      <w:pPr>
        <w:jc w:val="center"/>
        <w:rPr>
          <w:b/>
        </w:rPr>
      </w:pPr>
    </w:p>
    <w:p w:rsidR="00084B1E" w:rsidRPr="001516FA" w:rsidRDefault="00084B1E" w:rsidP="006237D4">
      <w:pPr>
        <w:jc w:val="center"/>
        <w:rPr>
          <w:b/>
        </w:rPr>
      </w:pPr>
    </w:p>
    <w:p w:rsidR="00084B1E" w:rsidRPr="001516FA" w:rsidRDefault="00084B1E" w:rsidP="006237D4">
      <w:pPr>
        <w:jc w:val="center"/>
        <w:rPr>
          <w:b/>
        </w:rPr>
      </w:pPr>
    </w:p>
    <w:p w:rsidR="00084B1E" w:rsidRPr="001516FA" w:rsidRDefault="00084B1E" w:rsidP="006237D4">
      <w:pPr>
        <w:jc w:val="center"/>
        <w:rPr>
          <w:b/>
        </w:rPr>
      </w:pPr>
    </w:p>
    <w:sectPr w:rsidR="00084B1E" w:rsidRPr="001516FA" w:rsidSect="008C3B1F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24" w:rsidRDefault="00AE1524">
      <w:r>
        <w:separator/>
      </w:r>
    </w:p>
  </w:endnote>
  <w:endnote w:type="continuationSeparator" w:id="0">
    <w:p w:rsidR="00AE1524" w:rsidRDefault="00AE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24" w:rsidRDefault="00AE1524">
      <w:r>
        <w:separator/>
      </w:r>
    </w:p>
  </w:footnote>
  <w:footnote w:type="continuationSeparator" w:id="0">
    <w:p w:rsidR="00AE1524" w:rsidRDefault="00AE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56" w:rsidRDefault="00154F56" w:rsidP="003C4F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54F56" w:rsidRDefault="00154F56">
    <w:pPr>
      <w:pStyle w:val="a4"/>
    </w:pPr>
  </w:p>
  <w:p w:rsidR="00154F56" w:rsidRDefault="00154F56"/>
  <w:p w:rsidR="00154F56" w:rsidRDefault="00154F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1F" w:rsidRDefault="008C3B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55BD">
      <w:rPr>
        <w:noProof/>
      </w:rPr>
      <w:t>13</w:t>
    </w:r>
    <w:r>
      <w:fldChar w:fldCharType="end"/>
    </w:r>
  </w:p>
  <w:p w:rsidR="008C3B1F" w:rsidRDefault="008C3B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1F" w:rsidRDefault="008C3B1F">
    <w:pPr>
      <w:pStyle w:val="a4"/>
      <w:jc w:val="center"/>
    </w:pPr>
  </w:p>
  <w:p w:rsidR="008C3B1F" w:rsidRDefault="008C3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42D89"/>
    <w:multiLevelType w:val="hybridMultilevel"/>
    <w:tmpl w:val="3684B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D7518"/>
    <w:multiLevelType w:val="hybridMultilevel"/>
    <w:tmpl w:val="39A62322"/>
    <w:lvl w:ilvl="0" w:tplc="3AA2CF6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B46690">
      <w:numFmt w:val="none"/>
      <w:lvlText w:val=""/>
      <w:lvlJc w:val="left"/>
      <w:pPr>
        <w:tabs>
          <w:tab w:val="num" w:pos="360"/>
        </w:tabs>
      </w:pPr>
    </w:lvl>
    <w:lvl w:ilvl="2" w:tplc="FB1AD08A">
      <w:numFmt w:val="none"/>
      <w:lvlText w:val=""/>
      <w:lvlJc w:val="left"/>
      <w:pPr>
        <w:tabs>
          <w:tab w:val="num" w:pos="360"/>
        </w:tabs>
      </w:pPr>
    </w:lvl>
    <w:lvl w:ilvl="3" w:tplc="E8C8BF4C">
      <w:numFmt w:val="none"/>
      <w:lvlText w:val=""/>
      <w:lvlJc w:val="left"/>
      <w:pPr>
        <w:tabs>
          <w:tab w:val="num" w:pos="360"/>
        </w:tabs>
      </w:pPr>
    </w:lvl>
    <w:lvl w:ilvl="4" w:tplc="7624AA4C">
      <w:numFmt w:val="none"/>
      <w:lvlText w:val=""/>
      <w:lvlJc w:val="left"/>
      <w:pPr>
        <w:tabs>
          <w:tab w:val="num" w:pos="360"/>
        </w:tabs>
      </w:pPr>
    </w:lvl>
    <w:lvl w:ilvl="5" w:tplc="9DE4B03C">
      <w:numFmt w:val="none"/>
      <w:lvlText w:val=""/>
      <w:lvlJc w:val="left"/>
      <w:pPr>
        <w:tabs>
          <w:tab w:val="num" w:pos="360"/>
        </w:tabs>
      </w:pPr>
    </w:lvl>
    <w:lvl w:ilvl="6" w:tplc="8D6015BC">
      <w:numFmt w:val="none"/>
      <w:lvlText w:val=""/>
      <w:lvlJc w:val="left"/>
      <w:pPr>
        <w:tabs>
          <w:tab w:val="num" w:pos="360"/>
        </w:tabs>
      </w:pPr>
    </w:lvl>
    <w:lvl w:ilvl="7" w:tplc="2410F874">
      <w:numFmt w:val="none"/>
      <w:lvlText w:val=""/>
      <w:lvlJc w:val="left"/>
      <w:pPr>
        <w:tabs>
          <w:tab w:val="num" w:pos="360"/>
        </w:tabs>
      </w:pPr>
    </w:lvl>
    <w:lvl w:ilvl="8" w:tplc="1764CA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105510"/>
    <w:multiLevelType w:val="multilevel"/>
    <w:tmpl w:val="06C28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E42FC"/>
    <w:multiLevelType w:val="hybridMultilevel"/>
    <w:tmpl w:val="46D245F2"/>
    <w:lvl w:ilvl="0" w:tplc="C72EADF2">
      <w:start w:val="1"/>
      <w:numFmt w:val="decimal"/>
      <w:lvlText w:val="%1."/>
      <w:lvlJc w:val="left"/>
      <w:pPr>
        <w:ind w:left="2364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0871089B"/>
    <w:multiLevelType w:val="multilevel"/>
    <w:tmpl w:val="93025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10969"/>
    <w:multiLevelType w:val="multilevel"/>
    <w:tmpl w:val="471A0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36FDA"/>
    <w:multiLevelType w:val="multilevel"/>
    <w:tmpl w:val="B354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C17C5"/>
    <w:multiLevelType w:val="hybridMultilevel"/>
    <w:tmpl w:val="734E1518"/>
    <w:lvl w:ilvl="0" w:tplc="EB9A2750">
      <w:start w:val="7"/>
      <w:numFmt w:val="decimalZero"/>
      <w:lvlText w:val="%1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57067"/>
    <w:multiLevelType w:val="multilevel"/>
    <w:tmpl w:val="059EDB3E"/>
    <w:lvl w:ilvl="0">
      <w:numFmt w:val="decimalZero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numFmt w:val="decimalZero"/>
      <w:lvlText w:val="%1.%2.0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0">
    <w:nsid w:val="1FE82D3E"/>
    <w:multiLevelType w:val="hybridMultilevel"/>
    <w:tmpl w:val="30FA5A60"/>
    <w:lvl w:ilvl="0" w:tplc="B6A0BC80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F72B8"/>
    <w:multiLevelType w:val="multilevel"/>
    <w:tmpl w:val="A0B61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0788D"/>
    <w:multiLevelType w:val="hybridMultilevel"/>
    <w:tmpl w:val="9ADEAF88"/>
    <w:lvl w:ilvl="0" w:tplc="8F4CF0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6DA0CE3"/>
    <w:multiLevelType w:val="hybridMultilevel"/>
    <w:tmpl w:val="46D245F2"/>
    <w:lvl w:ilvl="0" w:tplc="C72EADF2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00608A"/>
    <w:multiLevelType w:val="hybridMultilevel"/>
    <w:tmpl w:val="B91E5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DE1464"/>
    <w:multiLevelType w:val="hybridMultilevel"/>
    <w:tmpl w:val="E9FA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83EF4"/>
    <w:multiLevelType w:val="multilevel"/>
    <w:tmpl w:val="B2CA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4D4303"/>
    <w:multiLevelType w:val="multilevel"/>
    <w:tmpl w:val="09206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637215"/>
    <w:multiLevelType w:val="multilevel"/>
    <w:tmpl w:val="64F8E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1C6304"/>
    <w:multiLevelType w:val="hybridMultilevel"/>
    <w:tmpl w:val="CA04B04C"/>
    <w:lvl w:ilvl="0" w:tplc="F202D27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CB6001E"/>
    <w:multiLevelType w:val="multilevel"/>
    <w:tmpl w:val="7C58C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5D1599"/>
    <w:multiLevelType w:val="multilevel"/>
    <w:tmpl w:val="6E7E4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2C5DE3"/>
    <w:multiLevelType w:val="multilevel"/>
    <w:tmpl w:val="52BED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620955"/>
    <w:multiLevelType w:val="hybridMultilevel"/>
    <w:tmpl w:val="40FC5A00"/>
    <w:lvl w:ilvl="0" w:tplc="802205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52182"/>
    <w:multiLevelType w:val="hybridMultilevel"/>
    <w:tmpl w:val="32EAC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480716"/>
    <w:multiLevelType w:val="multilevel"/>
    <w:tmpl w:val="F362A22C"/>
    <w:lvl w:ilvl="0">
      <w:numFmt w:val="decimalZero"/>
      <w:lvlText w:val="%1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numFmt w:val="decimalZero"/>
      <w:lvlText w:val="%1.%2.0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7080"/>
      </w:pPr>
      <w:rPr>
        <w:rFonts w:hint="default"/>
      </w:rPr>
    </w:lvl>
  </w:abstractNum>
  <w:abstractNum w:abstractNumId="26">
    <w:nsid w:val="738D284A"/>
    <w:multiLevelType w:val="hybridMultilevel"/>
    <w:tmpl w:val="4FD4F62C"/>
    <w:lvl w:ilvl="0" w:tplc="C1265D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07EF6"/>
    <w:multiLevelType w:val="multilevel"/>
    <w:tmpl w:val="F0CEB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0"/>
  </w:num>
  <w:num w:numId="3">
    <w:abstractNumId w:val="19"/>
  </w:num>
  <w:num w:numId="4">
    <w:abstractNumId w:val="24"/>
  </w:num>
  <w:num w:numId="5">
    <w:abstractNumId w:val="9"/>
  </w:num>
  <w:num w:numId="6">
    <w:abstractNumId w:val="12"/>
  </w:num>
  <w:num w:numId="7">
    <w:abstractNumId w:val="14"/>
  </w:num>
  <w:num w:numId="8">
    <w:abstractNumId w:val="2"/>
  </w:num>
  <w:num w:numId="9">
    <w:abstractNumId w:val="8"/>
  </w:num>
  <w:num w:numId="10">
    <w:abstractNumId w:val="15"/>
  </w:num>
  <w:num w:numId="11">
    <w:abstractNumId w:val="26"/>
  </w:num>
  <w:num w:numId="12">
    <w:abstractNumId w:val="16"/>
  </w:num>
  <w:num w:numId="13">
    <w:abstractNumId w:val="6"/>
  </w:num>
  <w:num w:numId="14">
    <w:abstractNumId w:val="5"/>
  </w:num>
  <w:num w:numId="15">
    <w:abstractNumId w:val="27"/>
  </w:num>
  <w:num w:numId="16">
    <w:abstractNumId w:val="22"/>
  </w:num>
  <w:num w:numId="17">
    <w:abstractNumId w:val="21"/>
  </w:num>
  <w:num w:numId="18">
    <w:abstractNumId w:val="7"/>
  </w:num>
  <w:num w:numId="19">
    <w:abstractNumId w:val="11"/>
  </w:num>
  <w:num w:numId="20">
    <w:abstractNumId w:val="3"/>
  </w:num>
  <w:num w:numId="21">
    <w:abstractNumId w:val="17"/>
  </w:num>
  <w:num w:numId="22">
    <w:abstractNumId w:val="20"/>
  </w:num>
  <w:num w:numId="23">
    <w:abstractNumId w:val="18"/>
  </w:num>
  <w:num w:numId="24">
    <w:abstractNumId w:val="23"/>
  </w:num>
  <w:num w:numId="25">
    <w:abstractNumId w:val="1"/>
  </w:num>
  <w:num w:numId="26">
    <w:abstractNumId w:val="4"/>
  </w:num>
  <w:num w:numId="27">
    <w:abstractNumId w:val="1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6C"/>
    <w:rsid w:val="000019FB"/>
    <w:rsid w:val="0000395E"/>
    <w:rsid w:val="00021483"/>
    <w:rsid w:val="000306CC"/>
    <w:rsid w:val="00062DBA"/>
    <w:rsid w:val="000733F6"/>
    <w:rsid w:val="00084A64"/>
    <w:rsid w:val="00084B1E"/>
    <w:rsid w:val="00095F98"/>
    <w:rsid w:val="00096EAD"/>
    <w:rsid w:val="000A1C83"/>
    <w:rsid w:val="000A37C6"/>
    <w:rsid w:val="000A75CC"/>
    <w:rsid w:val="000B14E2"/>
    <w:rsid w:val="000B59D6"/>
    <w:rsid w:val="000C2BA5"/>
    <w:rsid w:val="000C3DB1"/>
    <w:rsid w:val="000C49AB"/>
    <w:rsid w:val="000C7294"/>
    <w:rsid w:val="000C76CD"/>
    <w:rsid w:val="000D18FB"/>
    <w:rsid w:val="000E2CAF"/>
    <w:rsid w:val="000E3B9C"/>
    <w:rsid w:val="00104477"/>
    <w:rsid w:val="00104C34"/>
    <w:rsid w:val="00107B11"/>
    <w:rsid w:val="001111E9"/>
    <w:rsid w:val="00111EE1"/>
    <w:rsid w:val="00114CB8"/>
    <w:rsid w:val="001259A9"/>
    <w:rsid w:val="00127FD6"/>
    <w:rsid w:val="0013647F"/>
    <w:rsid w:val="00141A66"/>
    <w:rsid w:val="001443F4"/>
    <w:rsid w:val="00145180"/>
    <w:rsid w:val="001516FA"/>
    <w:rsid w:val="0015214F"/>
    <w:rsid w:val="00154F56"/>
    <w:rsid w:val="00156DD5"/>
    <w:rsid w:val="00163C90"/>
    <w:rsid w:val="00165EE1"/>
    <w:rsid w:val="00170475"/>
    <w:rsid w:val="001706DE"/>
    <w:rsid w:val="00170B28"/>
    <w:rsid w:val="001811D1"/>
    <w:rsid w:val="00181240"/>
    <w:rsid w:val="00195C4B"/>
    <w:rsid w:val="00196FE7"/>
    <w:rsid w:val="001B0D1E"/>
    <w:rsid w:val="001B7139"/>
    <w:rsid w:val="001C1D61"/>
    <w:rsid w:val="001C5287"/>
    <w:rsid w:val="001C6838"/>
    <w:rsid w:val="001D36A6"/>
    <w:rsid w:val="001E3685"/>
    <w:rsid w:val="001E496F"/>
    <w:rsid w:val="001F66C3"/>
    <w:rsid w:val="001F67EE"/>
    <w:rsid w:val="00202186"/>
    <w:rsid w:val="00204095"/>
    <w:rsid w:val="00214F46"/>
    <w:rsid w:val="00217E89"/>
    <w:rsid w:val="00220D3A"/>
    <w:rsid w:val="00226233"/>
    <w:rsid w:val="00245C43"/>
    <w:rsid w:val="0025081B"/>
    <w:rsid w:val="00264C56"/>
    <w:rsid w:val="00270308"/>
    <w:rsid w:val="00270A4A"/>
    <w:rsid w:val="00273838"/>
    <w:rsid w:val="00281D33"/>
    <w:rsid w:val="00284543"/>
    <w:rsid w:val="00291EAB"/>
    <w:rsid w:val="002A0772"/>
    <w:rsid w:val="002B49ED"/>
    <w:rsid w:val="002C020D"/>
    <w:rsid w:val="002C6765"/>
    <w:rsid w:val="002C6774"/>
    <w:rsid w:val="002C7583"/>
    <w:rsid w:val="002D5DA7"/>
    <w:rsid w:val="002F0314"/>
    <w:rsid w:val="002F1D39"/>
    <w:rsid w:val="002F34CB"/>
    <w:rsid w:val="002F43F0"/>
    <w:rsid w:val="002F5104"/>
    <w:rsid w:val="002F7356"/>
    <w:rsid w:val="00301F45"/>
    <w:rsid w:val="00302E33"/>
    <w:rsid w:val="003105E3"/>
    <w:rsid w:val="0031072E"/>
    <w:rsid w:val="00313EFB"/>
    <w:rsid w:val="00314068"/>
    <w:rsid w:val="003168D4"/>
    <w:rsid w:val="00331987"/>
    <w:rsid w:val="00335C6B"/>
    <w:rsid w:val="003400C3"/>
    <w:rsid w:val="003414DF"/>
    <w:rsid w:val="00342D7B"/>
    <w:rsid w:val="00346F8B"/>
    <w:rsid w:val="00347CC3"/>
    <w:rsid w:val="00361B62"/>
    <w:rsid w:val="00361CD7"/>
    <w:rsid w:val="00372BB7"/>
    <w:rsid w:val="00376F05"/>
    <w:rsid w:val="00381D6C"/>
    <w:rsid w:val="00385882"/>
    <w:rsid w:val="00387544"/>
    <w:rsid w:val="003A11AA"/>
    <w:rsid w:val="003A4989"/>
    <w:rsid w:val="003A591A"/>
    <w:rsid w:val="003A63FE"/>
    <w:rsid w:val="003B0F8F"/>
    <w:rsid w:val="003B3FD5"/>
    <w:rsid w:val="003C1494"/>
    <w:rsid w:val="003C25C1"/>
    <w:rsid w:val="003C4601"/>
    <w:rsid w:val="003C4FDE"/>
    <w:rsid w:val="003C5FD8"/>
    <w:rsid w:val="003D6B38"/>
    <w:rsid w:val="003E2CB2"/>
    <w:rsid w:val="003E584B"/>
    <w:rsid w:val="003E613F"/>
    <w:rsid w:val="003E7930"/>
    <w:rsid w:val="003F222F"/>
    <w:rsid w:val="003F29F0"/>
    <w:rsid w:val="003F5C8D"/>
    <w:rsid w:val="00403D27"/>
    <w:rsid w:val="00404343"/>
    <w:rsid w:val="0041085C"/>
    <w:rsid w:val="00410BB2"/>
    <w:rsid w:val="00413450"/>
    <w:rsid w:val="00420527"/>
    <w:rsid w:val="0042263A"/>
    <w:rsid w:val="00424BEC"/>
    <w:rsid w:val="004500BC"/>
    <w:rsid w:val="004537EF"/>
    <w:rsid w:val="0045655E"/>
    <w:rsid w:val="004609B0"/>
    <w:rsid w:val="00462B87"/>
    <w:rsid w:val="00463F87"/>
    <w:rsid w:val="00472456"/>
    <w:rsid w:val="00483E11"/>
    <w:rsid w:val="00494107"/>
    <w:rsid w:val="004A1B3F"/>
    <w:rsid w:val="004A24C3"/>
    <w:rsid w:val="004A3182"/>
    <w:rsid w:val="004B3133"/>
    <w:rsid w:val="004C0407"/>
    <w:rsid w:val="004C08F7"/>
    <w:rsid w:val="004C2ECF"/>
    <w:rsid w:val="004C4E19"/>
    <w:rsid w:val="004E139E"/>
    <w:rsid w:val="004E2084"/>
    <w:rsid w:val="004E669A"/>
    <w:rsid w:val="004F180C"/>
    <w:rsid w:val="004F3894"/>
    <w:rsid w:val="0050707E"/>
    <w:rsid w:val="00511601"/>
    <w:rsid w:val="00511F55"/>
    <w:rsid w:val="00512396"/>
    <w:rsid w:val="00513633"/>
    <w:rsid w:val="005170B1"/>
    <w:rsid w:val="005205B3"/>
    <w:rsid w:val="00531087"/>
    <w:rsid w:val="00533B10"/>
    <w:rsid w:val="00542B6C"/>
    <w:rsid w:val="00544320"/>
    <w:rsid w:val="005469AD"/>
    <w:rsid w:val="0055091C"/>
    <w:rsid w:val="00553980"/>
    <w:rsid w:val="00555274"/>
    <w:rsid w:val="00567089"/>
    <w:rsid w:val="00571DD5"/>
    <w:rsid w:val="005755BD"/>
    <w:rsid w:val="00575C6B"/>
    <w:rsid w:val="0057725A"/>
    <w:rsid w:val="005774F3"/>
    <w:rsid w:val="0059530D"/>
    <w:rsid w:val="00596CE0"/>
    <w:rsid w:val="005A2126"/>
    <w:rsid w:val="005A5BCC"/>
    <w:rsid w:val="005B396D"/>
    <w:rsid w:val="005C027F"/>
    <w:rsid w:val="005D1DE3"/>
    <w:rsid w:val="005D2149"/>
    <w:rsid w:val="005D5C23"/>
    <w:rsid w:val="005E0C41"/>
    <w:rsid w:val="005E51D5"/>
    <w:rsid w:val="005F6C2F"/>
    <w:rsid w:val="006058AB"/>
    <w:rsid w:val="006179D7"/>
    <w:rsid w:val="006237D4"/>
    <w:rsid w:val="00623C05"/>
    <w:rsid w:val="0063280B"/>
    <w:rsid w:val="00634730"/>
    <w:rsid w:val="00636F6E"/>
    <w:rsid w:val="006407F8"/>
    <w:rsid w:val="00650C23"/>
    <w:rsid w:val="00650F6A"/>
    <w:rsid w:val="00650F85"/>
    <w:rsid w:val="006521F5"/>
    <w:rsid w:val="00652B78"/>
    <w:rsid w:val="00656DF5"/>
    <w:rsid w:val="006653B5"/>
    <w:rsid w:val="00665DCF"/>
    <w:rsid w:val="00671644"/>
    <w:rsid w:val="00693441"/>
    <w:rsid w:val="00696C00"/>
    <w:rsid w:val="006A0C75"/>
    <w:rsid w:val="006B221F"/>
    <w:rsid w:val="006B5B96"/>
    <w:rsid w:val="006B671C"/>
    <w:rsid w:val="006C14BC"/>
    <w:rsid w:val="006C628C"/>
    <w:rsid w:val="006C6EAA"/>
    <w:rsid w:val="006D1370"/>
    <w:rsid w:val="006D3BEF"/>
    <w:rsid w:val="006D3D0A"/>
    <w:rsid w:val="006D40F8"/>
    <w:rsid w:val="006E0137"/>
    <w:rsid w:val="006E1147"/>
    <w:rsid w:val="006F59F9"/>
    <w:rsid w:val="007055F0"/>
    <w:rsid w:val="00721192"/>
    <w:rsid w:val="00723682"/>
    <w:rsid w:val="007264D9"/>
    <w:rsid w:val="0073139F"/>
    <w:rsid w:val="007347A6"/>
    <w:rsid w:val="00741550"/>
    <w:rsid w:val="00756D1C"/>
    <w:rsid w:val="00757C78"/>
    <w:rsid w:val="0076535C"/>
    <w:rsid w:val="007701DC"/>
    <w:rsid w:val="00773638"/>
    <w:rsid w:val="00786A55"/>
    <w:rsid w:val="007A0659"/>
    <w:rsid w:val="007A1806"/>
    <w:rsid w:val="007A24AA"/>
    <w:rsid w:val="007A4766"/>
    <w:rsid w:val="007C1AC0"/>
    <w:rsid w:val="007D52C5"/>
    <w:rsid w:val="007D57E6"/>
    <w:rsid w:val="007E10F6"/>
    <w:rsid w:val="007E1A71"/>
    <w:rsid w:val="007E4DB7"/>
    <w:rsid w:val="007F0F12"/>
    <w:rsid w:val="007F19EB"/>
    <w:rsid w:val="007F5D68"/>
    <w:rsid w:val="00802F59"/>
    <w:rsid w:val="008037C7"/>
    <w:rsid w:val="0081761C"/>
    <w:rsid w:val="00823582"/>
    <w:rsid w:val="00837BBF"/>
    <w:rsid w:val="00842D69"/>
    <w:rsid w:val="008443D9"/>
    <w:rsid w:val="00847F71"/>
    <w:rsid w:val="008635AB"/>
    <w:rsid w:val="0086384E"/>
    <w:rsid w:val="00866246"/>
    <w:rsid w:val="008667C6"/>
    <w:rsid w:val="0087333B"/>
    <w:rsid w:val="00891513"/>
    <w:rsid w:val="0089171D"/>
    <w:rsid w:val="00896B31"/>
    <w:rsid w:val="008C2268"/>
    <w:rsid w:val="008C3B1F"/>
    <w:rsid w:val="008C4161"/>
    <w:rsid w:val="008C6239"/>
    <w:rsid w:val="008C682D"/>
    <w:rsid w:val="008E0A89"/>
    <w:rsid w:val="008E0AAC"/>
    <w:rsid w:val="008F3181"/>
    <w:rsid w:val="008F4000"/>
    <w:rsid w:val="00907544"/>
    <w:rsid w:val="0091332C"/>
    <w:rsid w:val="00913C7C"/>
    <w:rsid w:val="0091566D"/>
    <w:rsid w:val="0091628D"/>
    <w:rsid w:val="00922D38"/>
    <w:rsid w:val="00925C60"/>
    <w:rsid w:val="00927D42"/>
    <w:rsid w:val="00931A55"/>
    <w:rsid w:val="009345F6"/>
    <w:rsid w:val="00935651"/>
    <w:rsid w:val="00940A8A"/>
    <w:rsid w:val="009430EC"/>
    <w:rsid w:val="0094313A"/>
    <w:rsid w:val="009463CD"/>
    <w:rsid w:val="0094721F"/>
    <w:rsid w:val="00951B3B"/>
    <w:rsid w:val="00963882"/>
    <w:rsid w:val="00975DA9"/>
    <w:rsid w:val="009818F5"/>
    <w:rsid w:val="00981D62"/>
    <w:rsid w:val="00982AF3"/>
    <w:rsid w:val="00983336"/>
    <w:rsid w:val="00985CBC"/>
    <w:rsid w:val="00993A6C"/>
    <w:rsid w:val="00996B32"/>
    <w:rsid w:val="009A3983"/>
    <w:rsid w:val="009A62A1"/>
    <w:rsid w:val="009B6A11"/>
    <w:rsid w:val="009C609A"/>
    <w:rsid w:val="009F1973"/>
    <w:rsid w:val="00A01BDF"/>
    <w:rsid w:val="00A043B9"/>
    <w:rsid w:val="00A06CC5"/>
    <w:rsid w:val="00A11B6E"/>
    <w:rsid w:val="00A11C00"/>
    <w:rsid w:val="00A24145"/>
    <w:rsid w:val="00A34267"/>
    <w:rsid w:val="00A50D34"/>
    <w:rsid w:val="00A521E8"/>
    <w:rsid w:val="00A525FB"/>
    <w:rsid w:val="00A5281E"/>
    <w:rsid w:val="00A565A0"/>
    <w:rsid w:val="00A607E0"/>
    <w:rsid w:val="00A620EC"/>
    <w:rsid w:val="00A65AE9"/>
    <w:rsid w:val="00A66359"/>
    <w:rsid w:val="00A76FE4"/>
    <w:rsid w:val="00A8365E"/>
    <w:rsid w:val="00A95E95"/>
    <w:rsid w:val="00AA2B83"/>
    <w:rsid w:val="00AA3208"/>
    <w:rsid w:val="00AA5A82"/>
    <w:rsid w:val="00AA73C7"/>
    <w:rsid w:val="00AC3BA5"/>
    <w:rsid w:val="00AC7D78"/>
    <w:rsid w:val="00AD09F4"/>
    <w:rsid w:val="00AD6DBF"/>
    <w:rsid w:val="00AE0605"/>
    <w:rsid w:val="00AE1524"/>
    <w:rsid w:val="00AE68FD"/>
    <w:rsid w:val="00AE7C36"/>
    <w:rsid w:val="00AF7A79"/>
    <w:rsid w:val="00B00C76"/>
    <w:rsid w:val="00B03A55"/>
    <w:rsid w:val="00B05901"/>
    <w:rsid w:val="00B10602"/>
    <w:rsid w:val="00B23274"/>
    <w:rsid w:val="00B2333A"/>
    <w:rsid w:val="00B24FF9"/>
    <w:rsid w:val="00B25E3C"/>
    <w:rsid w:val="00B33F57"/>
    <w:rsid w:val="00B43FD9"/>
    <w:rsid w:val="00B44849"/>
    <w:rsid w:val="00B477A9"/>
    <w:rsid w:val="00B61E3D"/>
    <w:rsid w:val="00B65FFE"/>
    <w:rsid w:val="00B72A00"/>
    <w:rsid w:val="00B76F34"/>
    <w:rsid w:val="00B83798"/>
    <w:rsid w:val="00B86C57"/>
    <w:rsid w:val="00B911F8"/>
    <w:rsid w:val="00B936DD"/>
    <w:rsid w:val="00B953AD"/>
    <w:rsid w:val="00BA1A0E"/>
    <w:rsid w:val="00BB4FA1"/>
    <w:rsid w:val="00BE40D2"/>
    <w:rsid w:val="00BE6055"/>
    <w:rsid w:val="00BE6648"/>
    <w:rsid w:val="00BF0E2C"/>
    <w:rsid w:val="00BF5368"/>
    <w:rsid w:val="00C0417F"/>
    <w:rsid w:val="00C11CF1"/>
    <w:rsid w:val="00C31B77"/>
    <w:rsid w:val="00C33C24"/>
    <w:rsid w:val="00C365F4"/>
    <w:rsid w:val="00C46FEC"/>
    <w:rsid w:val="00C4726B"/>
    <w:rsid w:val="00C5001B"/>
    <w:rsid w:val="00C62879"/>
    <w:rsid w:val="00C64FEE"/>
    <w:rsid w:val="00C94C9E"/>
    <w:rsid w:val="00CA5C8A"/>
    <w:rsid w:val="00CB768A"/>
    <w:rsid w:val="00CC7C66"/>
    <w:rsid w:val="00CD61CA"/>
    <w:rsid w:val="00CE0C2C"/>
    <w:rsid w:val="00CE1C6F"/>
    <w:rsid w:val="00CE4509"/>
    <w:rsid w:val="00CE4B66"/>
    <w:rsid w:val="00CE654B"/>
    <w:rsid w:val="00CF2803"/>
    <w:rsid w:val="00CF349A"/>
    <w:rsid w:val="00CF4292"/>
    <w:rsid w:val="00D0696B"/>
    <w:rsid w:val="00D12EDD"/>
    <w:rsid w:val="00D21403"/>
    <w:rsid w:val="00D35865"/>
    <w:rsid w:val="00D413B3"/>
    <w:rsid w:val="00D42DE8"/>
    <w:rsid w:val="00D44DD3"/>
    <w:rsid w:val="00D465CC"/>
    <w:rsid w:val="00D51015"/>
    <w:rsid w:val="00D52970"/>
    <w:rsid w:val="00D553DA"/>
    <w:rsid w:val="00D561F9"/>
    <w:rsid w:val="00D6140B"/>
    <w:rsid w:val="00D774DD"/>
    <w:rsid w:val="00D77D8E"/>
    <w:rsid w:val="00D80A4C"/>
    <w:rsid w:val="00D86DDD"/>
    <w:rsid w:val="00D901CE"/>
    <w:rsid w:val="00D93FFB"/>
    <w:rsid w:val="00D951A7"/>
    <w:rsid w:val="00D95C15"/>
    <w:rsid w:val="00D963E7"/>
    <w:rsid w:val="00D97C7F"/>
    <w:rsid w:val="00DA1F19"/>
    <w:rsid w:val="00DA573A"/>
    <w:rsid w:val="00DB3B07"/>
    <w:rsid w:val="00DB49C5"/>
    <w:rsid w:val="00DC0F2B"/>
    <w:rsid w:val="00DC3BCF"/>
    <w:rsid w:val="00DC56E4"/>
    <w:rsid w:val="00DC6095"/>
    <w:rsid w:val="00DD278C"/>
    <w:rsid w:val="00DD3FB8"/>
    <w:rsid w:val="00DD4739"/>
    <w:rsid w:val="00DE601E"/>
    <w:rsid w:val="00DF43CC"/>
    <w:rsid w:val="00E00E1B"/>
    <w:rsid w:val="00E05CE8"/>
    <w:rsid w:val="00E1150C"/>
    <w:rsid w:val="00E15CEC"/>
    <w:rsid w:val="00E21A9C"/>
    <w:rsid w:val="00E27B87"/>
    <w:rsid w:val="00E3188A"/>
    <w:rsid w:val="00E40B6B"/>
    <w:rsid w:val="00E4155F"/>
    <w:rsid w:val="00E435FB"/>
    <w:rsid w:val="00E44FF2"/>
    <w:rsid w:val="00E47D90"/>
    <w:rsid w:val="00E61698"/>
    <w:rsid w:val="00E71161"/>
    <w:rsid w:val="00E719DC"/>
    <w:rsid w:val="00E726DF"/>
    <w:rsid w:val="00E80943"/>
    <w:rsid w:val="00E82360"/>
    <w:rsid w:val="00E870BE"/>
    <w:rsid w:val="00E87DAD"/>
    <w:rsid w:val="00E940C4"/>
    <w:rsid w:val="00E95362"/>
    <w:rsid w:val="00E975BD"/>
    <w:rsid w:val="00EA1428"/>
    <w:rsid w:val="00EA7CCC"/>
    <w:rsid w:val="00EB1285"/>
    <w:rsid w:val="00EB25A6"/>
    <w:rsid w:val="00EB3019"/>
    <w:rsid w:val="00EB4CD8"/>
    <w:rsid w:val="00EC4727"/>
    <w:rsid w:val="00EC77E4"/>
    <w:rsid w:val="00EC79C5"/>
    <w:rsid w:val="00EE077E"/>
    <w:rsid w:val="00EE20C2"/>
    <w:rsid w:val="00EE23E5"/>
    <w:rsid w:val="00EE2D17"/>
    <w:rsid w:val="00EF2B42"/>
    <w:rsid w:val="00F040BF"/>
    <w:rsid w:val="00F06603"/>
    <w:rsid w:val="00F205B2"/>
    <w:rsid w:val="00F53B45"/>
    <w:rsid w:val="00F5498F"/>
    <w:rsid w:val="00F62FD0"/>
    <w:rsid w:val="00F6419A"/>
    <w:rsid w:val="00F65569"/>
    <w:rsid w:val="00F75F58"/>
    <w:rsid w:val="00F94F1A"/>
    <w:rsid w:val="00F9682B"/>
    <w:rsid w:val="00FB0971"/>
    <w:rsid w:val="00FC0D9E"/>
    <w:rsid w:val="00FC60C0"/>
    <w:rsid w:val="00FD11DD"/>
    <w:rsid w:val="00FD289D"/>
    <w:rsid w:val="00FD6C0C"/>
    <w:rsid w:val="00FD7A2E"/>
    <w:rsid w:val="00FF118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91A"/>
    <w:rPr>
      <w:sz w:val="24"/>
      <w:szCs w:val="24"/>
    </w:rPr>
  </w:style>
  <w:style w:type="paragraph" w:styleId="1">
    <w:name w:val="heading 1"/>
    <w:basedOn w:val="a"/>
    <w:next w:val="a"/>
    <w:qFormat/>
    <w:rsid w:val="00F62FD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C4F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FDE"/>
  </w:style>
  <w:style w:type="paragraph" w:customStyle="1" w:styleId="ConsNormal">
    <w:name w:val="ConsNormal"/>
    <w:rsid w:val="00EC47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4C04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D614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6E013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E013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50F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50F6A"/>
    <w:rPr>
      <w:sz w:val="24"/>
      <w:szCs w:val="24"/>
    </w:rPr>
  </w:style>
  <w:style w:type="character" w:customStyle="1" w:styleId="2">
    <w:name w:val="Основной текст (2)_"/>
    <w:link w:val="20"/>
    <w:rsid w:val="004500BC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0BC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sz w:val="22"/>
      <w:szCs w:val="22"/>
    </w:rPr>
  </w:style>
  <w:style w:type="character" w:customStyle="1" w:styleId="ac">
    <w:name w:val="Колонтитул_"/>
    <w:link w:val="ad"/>
    <w:rsid w:val="00E3188A"/>
    <w:rPr>
      <w:rFonts w:ascii="Trebuchet MS" w:eastAsia="Trebuchet MS" w:hAnsi="Trebuchet MS" w:cs="Trebuchet MS"/>
      <w:sz w:val="18"/>
      <w:szCs w:val="18"/>
      <w:shd w:val="clear" w:color="auto" w:fill="FFFFFF"/>
      <w:lang w:val="en-US" w:eastAsia="en-US" w:bidi="en-US"/>
    </w:rPr>
  </w:style>
  <w:style w:type="paragraph" w:customStyle="1" w:styleId="ad">
    <w:name w:val="Колонтитул"/>
    <w:basedOn w:val="a"/>
    <w:link w:val="ac"/>
    <w:rsid w:val="00E3188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  <w:lang w:val="en-US" w:eastAsia="en-US" w:bidi="en-US"/>
    </w:rPr>
  </w:style>
  <w:style w:type="character" w:customStyle="1" w:styleId="6">
    <w:name w:val="Основной текст (6)_"/>
    <w:link w:val="60"/>
    <w:rsid w:val="00D553DA"/>
    <w:rPr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53DA"/>
    <w:pPr>
      <w:widowControl w:val="0"/>
      <w:shd w:val="clear" w:color="auto" w:fill="FFFFFF"/>
      <w:spacing w:before="1080" w:after="300" w:line="0" w:lineRule="atLeast"/>
    </w:pPr>
    <w:rPr>
      <w:b/>
      <w:bCs/>
      <w:sz w:val="22"/>
      <w:szCs w:val="22"/>
    </w:rPr>
  </w:style>
  <w:style w:type="character" w:customStyle="1" w:styleId="21">
    <w:name w:val="Основной текст (2) + Полужирный"/>
    <w:rsid w:val="000A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217E89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17E89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rsid w:val="00217E89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17E89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e">
    <w:name w:val="Hyperlink"/>
    <w:uiPriority w:val="99"/>
    <w:unhideWhenUsed/>
    <w:rsid w:val="00DB3B07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E00E1B"/>
    <w:rPr>
      <w:sz w:val="24"/>
      <w:szCs w:val="24"/>
    </w:rPr>
  </w:style>
  <w:style w:type="paragraph" w:customStyle="1" w:styleId="Default">
    <w:name w:val="Default"/>
    <w:rsid w:val="00533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link w:val="af0"/>
    <w:uiPriority w:val="99"/>
    <w:qFormat/>
    <w:rsid w:val="00CA5C8A"/>
    <w:rPr>
      <w:sz w:val="24"/>
      <w:szCs w:val="24"/>
    </w:rPr>
  </w:style>
  <w:style w:type="paragraph" w:styleId="af1">
    <w:name w:val="List Paragraph"/>
    <w:basedOn w:val="a"/>
    <w:uiPriority w:val="34"/>
    <w:qFormat/>
    <w:rsid w:val="006237D4"/>
    <w:pPr>
      <w:ind w:left="720"/>
      <w:contextualSpacing/>
    </w:pPr>
  </w:style>
  <w:style w:type="character" w:customStyle="1" w:styleId="af0">
    <w:name w:val="Без интервала Знак"/>
    <w:link w:val="af"/>
    <w:uiPriority w:val="99"/>
    <w:locked/>
    <w:rsid w:val="007E1A71"/>
    <w:rPr>
      <w:sz w:val="24"/>
      <w:szCs w:val="24"/>
    </w:rPr>
  </w:style>
  <w:style w:type="character" w:styleId="af2">
    <w:name w:val="Emphasis"/>
    <w:qFormat/>
    <w:rsid w:val="007E1A71"/>
    <w:rPr>
      <w:i/>
      <w:iCs/>
    </w:rPr>
  </w:style>
  <w:style w:type="paragraph" w:customStyle="1" w:styleId="ConsPlusNormal">
    <w:name w:val="ConsPlusNormal"/>
    <w:rsid w:val="00D951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uiPriority w:val="99"/>
    <w:rsid w:val="00084B1E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084B1E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paragraph" w:customStyle="1" w:styleId="Style22">
    <w:name w:val="Style22"/>
    <w:basedOn w:val="a"/>
    <w:uiPriority w:val="99"/>
    <w:rsid w:val="00084B1E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Arial Unicode MS" w:eastAsia="Arial Unicode MS" w:hAnsi="Calibri" w:cs="Arial Unicode MS"/>
    </w:rPr>
  </w:style>
  <w:style w:type="character" w:customStyle="1" w:styleId="FontStyle26">
    <w:name w:val="Font Style26"/>
    <w:uiPriority w:val="99"/>
    <w:rsid w:val="001516FA"/>
    <w:rPr>
      <w:rFonts w:ascii="Arial Unicode MS" w:eastAsia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91A"/>
    <w:rPr>
      <w:sz w:val="24"/>
      <w:szCs w:val="24"/>
    </w:rPr>
  </w:style>
  <w:style w:type="paragraph" w:styleId="1">
    <w:name w:val="heading 1"/>
    <w:basedOn w:val="a"/>
    <w:next w:val="a"/>
    <w:qFormat/>
    <w:rsid w:val="00F62FD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C4F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FDE"/>
  </w:style>
  <w:style w:type="paragraph" w:customStyle="1" w:styleId="ConsNormal">
    <w:name w:val="ConsNormal"/>
    <w:rsid w:val="00EC47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4C04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D614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6E013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E013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50F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50F6A"/>
    <w:rPr>
      <w:sz w:val="24"/>
      <w:szCs w:val="24"/>
    </w:rPr>
  </w:style>
  <w:style w:type="character" w:customStyle="1" w:styleId="2">
    <w:name w:val="Основной текст (2)_"/>
    <w:link w:val="20"/>
    <w:rsid w:val="004500BC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0BC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sz w:val="22"/>
      <w:szCs w:val="22"/>
    </w:rPr>
  </w:style>
  <w:style w:type="character" w:customStyle="1" w:styleId="ac">
    <w:name w:val="Колонтитул_"/>
    <w:link w:val="ad"/>
    <w:rsid w:val="00E3188A"/>
    <w:rPr>
      <w:rFonts w:ascii="Trebuchet MS" w:eastAsia="Trebuchet MS" w:hAnsi="Trebuchet MS" w:cs="Trebuchet MS"/>
      <w:sz w:val="18"/>
      <w:szCs w:val="18"/>
      <w:shd w:val="clear" w:color="auto" w:fill="FFFFFF"/>
      <w:lang w:val="en-US" w:eastAsia="en-US" w:bidi="en-US"/>
    </w:rPr>
  </w:style>
  <w:style w:type="paragraph" w:customStyle="1" w:styleId="ad">
    <w:name w:val="Колонтитул"/>
    <w:basedOn w:val="a"/>
    <w:link w:val="ac"/>
    <w:rsid w:val="00E3188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  <w:lang w:val="en-US" w:eastAsia="en-US" w:bidi="en-US"/>
    </w:rPr>
  </w:style>
  <w:style w:type="character" w:customStyle="1" w:styleId="6">
    <w:name w:val="Основной текст (6)_"/>
    <w:link w:val="60"/>
    <w:rsid w:val="00D553DA"/>
    <w:rPr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53DA"/>
    <w:pPr>
      <w:widowControl w:val="0"/>
      <w:shd w:val="clear" w:color="auto" w:fill="FFFFFF"/>
      <w:spacing w:before="1080" w:after="300" w:line="0" w:lineRule="atLeast"/>
    </w:pPr>
    <w:rPr>
      <w:b/>
      <w:bCs/>
      <w:sz w:val="22"/>
      <w:szCs w:val="22"/>
    </w:rPr>
  </w:style>
  <w:style w:type="character" w:customStyle="1" w:styleId="21">
    <w:name w:val="Основной текст (2) + Полужирный"/>
    <w:rsid w:val="000A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217E89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217E89"/>
    <w:pPr>
      <w:widowControl w:val="0"/>
      <w:shd w:val="clear" w:color="auto" w:fill="FFFFFF"/>
      <w:spacing w:after="60" w:line="240" w:lineRule="atLeast"/>
    </w:pPr>
    <w:rPr>
      <w:rFonts w:ascii="Sylfaen" w:hAnsi="Sylfaen"/>
      <w:sz w:val="26"/>
      <w:szCs w:val="26"/>
      <w:lang w:bidi="he-IL"/>
    </w:rPr>
  </w:style>
  <w:style w:type="character" w:customStyle="1" w:styleId="10">
    <w:name w:val="Заголовок №1_"/>
    <w:link w:val="11"/>
    <w:rsid w:val="00217E89"/>
    <w:rPr>
      <w:b/>
      <w:bCs/>
      <w:spacing w:val="20"/>
      <w:sz w:val="32"/>
      <w:szCs w:val="32"/>
      <w:shd w:val="clear" w:color="auto" w:fill="FFFFFF"/>
      <w:lang w:bidi="he-IL"/>
    </w:rPr>
  </w:style>
  <w:style w:type="paragraph" w:customStyle="1" w:styleId="11">
    <w:name w:val="Заголовок №1"/>
    <w:basedOn w:val="a"/>
    <w:link w:val="10"/>
    <w:rsid w:val="00217E89"/>
    <w:pPr>
      <w:widowControl w:val="0"/>
      <w:shd w:val="clear" w:color="auto" w:fill="FFFFFF"/>
      <w:spacing w:before="720" w:after="720" w:line="240" w:lineRule="atLeast"/>
      <w:jc w:val="center"/>
      <w:outlineLvl w:val="0"/>
    </w:pPr>
    <w:rPr>
      <w:b/>
      <w:bCs/>
      <w:spacing w:val="20"/>
      <w:sz w:val="32"/>
      <w:szCs w:val="32"/>
      <w:lang w:bidi="he-IL"/>
    </w:rPr>
  </w:style>
  <w:style w:type="character" w:styleId="ae">
    <w:name w:val="Hyperlink"/>
    <w:uiPriority w:val="99"/>
    <w:unhideWhenUsed/>
    <w:rsid w:val="00DB3B07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E00E1B"/>
    <w:rPr>
      <w:sz w:val="24"/>
      <w:szCs w:val="24"/>
    </w:rPr>
  </w:style>
  <w:style w:type="paragraph" w:customStyle="1" w:styleId="Default">
    <w:name w:val="Default"/>
    <w:rsid w:val="00533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link w:val="af0"/>
    <w:uiPriority w:val="99"/>
    <w:qFormat/>
    <w:rsid w:val="00CA5C8A"/>
    <w:rPr>
      <w:sz w:val="24"/>
      <w:szCs w:val="24"/>
    </w:rPr>
  </w:style>
  <w:style w:type="paragraph" w:styleId="af1">
    <w:name w:val="List Paragraph"/>
    <w:basedOn w:val="a"/>
    <w:uiPriority w:val="34"/>
    <w:qFormat/>
    <w:rsid w:val="006237D4"/>
    <w:pPr>
      <w:ind w:left="720"/>
      <w:contextualSpacing/>
    </w:pPr>
  </w:style>
  <w:style w:type="character" w:customStyle="1" w:styleId="af0">
    <w:name w:val="Без интервала Знак"/>
    <w:link w:val="af"/>
    <w:uiPriority w:val="99"/>
    <w:locked/>
    <w:rsid w:val="007E1A71"/>
    <w:rPr>
      <w:sz w:val="24"/>
      <w:szCs w:val="24"/>
    </w:rPr>
  </w:style>
  <w:style w:type="character" w:styleId="af2">
    <w:name w:val="Emphasis"/>
    <w:qFormat/>
    <w:rsid w:val="007E1A71"/>
    <w:rPr>
      <w:i/>
      <w:iCs/>
    </w:rPr>
  </w:style>
  <w:style w:type="paragraph" w:customStyle="1" w:styleId="ConsPlusNormal">
    <w:name w:val="ConsPlusNormal"/>
    <w:rsid w:val="00D951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uiPriority w:val="99"/>
    <w:rsid w:val="00084B1E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084B1E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paragraph" w:customStyle="1" w:styleId="Style22">
    <w:name w:val="Style22"/>
    <w:basedOn w:val="a"/>
    <w:uiPriority w:val="99"/>
    <w:rsid w:val="00084B1E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Arial Unicode MS" w:eastAsia="Arial Unicode MS" w:hAnsi="Calibri" w:cs="Arial Unicode MS"/>
    </w:rPr>
  </w:style>
  <w:style w:type="character" w:customStyle="1" w:styleId="FontStyle26">
    <w:name w:val="Font Style26"/>
    <w:uiPriority w:val="99"/>
    <w:rsid w:val="001516FA"/>
    <w:rPr>
      <w:rFonts w:ascii="Arial Unicode MS" w:eastAsia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B81A-44CF-4F3B-9D31-B3699025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Асиновского района</vt:lpstr>
    </vt:vector>
  </TitlesOfParts>
  <Company>Microsoft</Company>
  <LinksUpToDate>false</LinksUpToDate>
  <CharactersWithSpaces>22493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http://www.nkselpasino.ru/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Асиновского района</dc:title>
  <dc:creator>КомStar Service</dc:creator>
  <cp:lastModifiedBy>Пользователь</cp:lastModifiedBy>
  <cp:revision>2</cp:revision>
  <cp:lastPrinted>2023-10-19T09:37:00Z</cp:lastPrinted>
  <dcterms:created xsi:type="dcterms:W3CDTF">2023-12-04T03:22:00Z</dcterms:created>
  <dcterms:modified xsi:type="dcterms:W3CDTF">2023-12-04T03:22:00Z</dcterms:modified>
</cp:coreProperties>
</file>