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ECF" w:rsidRPr="00644ECF" w:rsidRDefault="00644ECF" w:rsidP="00644ECF">
      <w:pPr>
        <w:pStyle w:val="a3"/>
        <w:shd w:val="clear" w:color="auto" w:fill="FFFFFF"/>
        <w:spacing w:before="0" w:beforeAutospacing="0" w:line="384" w:lineRule="atLeast"/>
        <w:jc w:val="both"/>
        <w:rPr>
          <w:rFonts w:ascii="Roboto" w:hAnsi="Roboto"/>
          <w:b/>
          <w:color w:val="333333"/>
        </w:rPr>
      </w:pPr>
      <w:proofErr w:type="spellStart"/>
      <w:r w:rsidRPr="00644ECF">
        <w:rPr>
          <w:rFonts w:ascii="Roboto" w:hAnsi="Roboto"/>
          <w:b/>
          <w:color w:val="333333"/>
        </w:rPr>
        <w:t>Асиновская</w:t>
      </w:r>
      <w:proofErr w:type="spellEnd"/>
      <w:r w:rsidRPr="00644ECF">
        <w:rPr>
          <w:rFonts w:ascii="Roboto" w:hAnsi="Roboto"/>
          <w:b/>
          <w:color w:val="333333"/>
        </w:rPr>
        <w:t xml:space="preserve"> городская прокуратура Томской области контролирует установление обстоятельств и причин получения двумя мужчинами травм на строительном объекте.</w:t>
      </w:r>
    </w:p>
    <w:p w:rsidR="00644ECF" w:rsidRDefault="00644ECF" w:rsidP="00644ECF">
      <w:pPr>
        <w:pStyle w:val="a3"/>
        <w:shd w:val="clear" w:color="auto" w:fill="FFFFFF"/>
        <w:spacing w:before="0" w:beforeAutospacing="0" w:line="384" w:lineRule="atLeast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предварительным данным, 14 октября 2024 года на территории строящейся фермы, расположенной в окрестностях с. </w:t>
      </w:r>
      <w:proofErr w:type="spellStart"/>
      <w:proofErr w:type="gramStart"/>
      <w:r>
        <w:rPr>
          <w:rFonts w:ascii="Roboto" w:hAnsi="Roboto"/>
          <w:color w:val="333333"/>
        </w:rPr>
        <w:t>Больше-Дорохово</w:t>
      </w:r>
      <w:proofErr w:type="spellEnd"/>
      <w:proofErr w:type="gramEnd"/>
      <w:r>
        <w:rPr>
          <w:rFonts w:ascii="Roboto" w:hAnsi="Roboto"/>
          <w:color w:val="333333"/>
        </w:rPr>
        <w:t xml:space="preserve"> </w:t>
      </w:r>
      <w:proofErr w:type="spellStart"/>
      <w:r>
        <w:rPr>
          <w:rFonts w:ascii="Roboto" w:hAnsi="Roboto"/>
          <w:color w:val="333333"/>
        </w:rPr>
        <w:t>Асиновского</w:t>
      </w:r>
      <w:proofErr w:type="spellEnd"/>
      <w:r>
        <w:rPr>
          <w:rFonts w:ascii="Roboto" w:hAnsi="Roboto"/>
          <w:color w:val="333333"/>
        </w:rPr>
        <w:t xml:space="preserve"> района, с двумя мужчинами в возрасте 48 лет и 51 года произошел несчастный случай. Сотрудники, трудоустроенные у индивидуального предпринимателя, осуществляющего строительство объекта, находясь внутри монтажной люльки, которую на высоту 6 м поднял кран, производили работы по креплению балок к металлическим опорам. В какой-то момент навесное оборудование отсоединилось от места крепления к стреле крана и упало. Находящиеся в ней работники получили травмы различной степени тяжести.</w:t>
      </w:r>
    </w:p>
    <w:p w:rsidR="00644ECF" w:rsidRDefault="00644ECF" w:rsidP="00644ECF">
      <w:pPr>
        <w:pStyle w:val="a3"/>
        <w:shd w:val="clear" w:color="auto" w:fill="FFFFFF"/>
        <w:spacing w:before="0" w:beforeAutospacing="0" w:line="384" w:lineRule="atLeast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Пострадавшие госпитализированы в медицинское учреждение, находятся в тяжелом состоянии.</w:t>
      </w:r>
    </w:p>
    <w:p w:rsidR="00644ECF" w:rsidRDefault="00644ECF" w:rsidP="00644ECF">
      <w:pPr>
        <w:pStyle w:val="a3"/>
        <w:shd w:val="clear" w:color="auto" w:fill="FFFFFF"/>
        <w:spacing w:before="0" w:beforeAutospacing="0" w:line="384" w:lineRule="atLeast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 результатам расследования несчастного случая на производстве </w:t>
      </w:r>
      <w:proofErr w:type="spellStart"/>
      <w:r>
        <w:rPr>
          <w:rFonts w:ascii="Roboto" w:hAnsi="Roboto"/>
          <w:color w:val="333333"/>
        </w:rPr>
        <w:t>Асиновская</w:t>
      </w:r>
      <w:proofErr w:type="spellEnd"/>
      <w:r>
        <w:rPr>
          <w:rFonts w:ascii="Roboto" w:hAnsi="Roboto"/>
          <w:color w:val="333333"/>
        </w:rPr>
        <w:t xml:space="preserve"> городская прокуратура Томской области даст оценку полноте мер по защите прав пострадавших. При наличии оснований будут приняты меры прокурорского реагирования, направленные на устранение нарушений.</w:t>
      </w:r>
    </w:p>
    <w:p w:rsidR="00644ECF" w:rsidRDefault="00644ECF" w:rsidP="00644ECF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644ECF" w:rsidRDefault="00644ECF" w:rsidP="00644ECF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644ECF" w:rsidRPr="00644ECF" w:rsidRDefault="00644ECF" w:rsidP="00644ECF">
      <w:pPr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4ECF">
        <w:rPr>
          <w:rFonts w:ascii="Roboto" w:eastAsia="Times New Roman" w:hAnsi="Roboto" w:cs="Times New Roman"/>
          <w:color w:val="000000"/>
          <w:sz w:val="24"/>
          <w:szCs w:val="24"/>
          <w:lang w:val="en-US"/>
        </w:rPr>
        <w:t>  </w:t>
      </w:r>
    </w:p>
    <w:p w:rsidR="006B13DD" w:rsidRPr="00644ECF" w:rsidRDefault="006B13DD">
      <w:pPr>
        <w:rPr>
          <w:lang w:val="en-US"/>
        </w:rPr>
      </w:pPr>
    </w:p>
    <w:sectPr w:rsidR="006B13DD" w:rsidRPr="0064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ECF"/>
    <w:rsid w:val="00644ECF"/>
    <w:rsid w:val="006B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>Асиновская городская прокуратура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С. Крейзан</dc:creator>
  <cp:keywords/>
  <dc:description/>
  <cp:lastModifiedBy>Елена С. Крейзан</cp:lastModifiedBy>
  <cp:revision>2</cp:revision>
  <dcterms:created xsi:type="dcterms:W3CDTF">2024-10-16T05:41:00Z</dcterms:created>
  <dcterms:modified xsi:type="dcterms:W3CDTF">2024-10-16T05:41:00Z</dcterms:modified>
</cp:coreProperties>
</file>