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BB" w:rsidRPr="002B269A" w:rsidRDefault="00D355BB" w:rsidP="00DA5AC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26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СОВЕТ</w:t>
      </w:r>
    </w:p>
    <w:p w:rsidR="00D355BB" w:rsidRPr="002B269A" w:rsidRDefault="00D355BB" w:rsidP="00D355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26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БОЛЬШЕДОРОХОВСКОГО СЕЛЬСКОГО ПОСЕЛЕНИЯ</w:t>
      </w:r>
    </w:p>
    <w:p w:rsidR="00D355BB" w:rsidRPr="002B269A" w:rsidRDefault="0041627D" w:rsidP="00D355B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26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АСИНОВСКОГО</w:t>
      </w:r>
      <w:r w:rsidR="00175A03" w:rsidRPr="002B26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МУНИЦИПАЛЬНОГО</w:t>
      </w:r>
      <w:r w:rsidR="00D355BB" w:rsidRPr="002B26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РАЙОН</w:t>
      </w:r>
      <w:r w:rsidRPr="002B26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 ТОМСКОЙ ОБЛАСТИ</w:t>
      </w:r>
    </w:p>
    <w:p w:rsidR="00D355BB" w:rsidRPr="0022611E" w:rsidRDefault="00D355BB" w:rsidP="00D355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5BB" w:rsidRDefault="00D355BB" w:rsidP="00D355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611E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175A03" w:rsidRDefault="00175A03" w:rsidP="00D355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5A03" w:rsidRDefault="00175A03" w:rsidP="00D355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 О Е К Т</w:t>
      </w:r>
    </w:p>
    <w:p w:rsidR="008B7EFB" w:rsidRDefault="008B7EFB" w:rsidP="00D355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7EFB" w:rsidRPr="0022611E" w:rsidRDefault="008B7EFB" w:rsidP="00D355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627D" w:rsidRDefault="00175A03" w:rsidP="00D355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**.**. 2025</w:t>
      </w:r>
      <w:r w:rsidR="00D355BB" w:rsidRPr="0022611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**</w:t>
      </w:r>
    </w:p>
    <w:p w:rsidR="0041627D" w:rsidRDefault="0041627D" w:rsidP="00D355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5BB" w:rsidRPr="0022611E" w:rsidRDefault="0041627D" w:rsidP="00D355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Больше-Дорохово</w:t>
      </w:r>
      <w:proofErr w:type="gramEnd"/>
      <w:r w:rsidR="00D355BB" w:rsidRPr="002261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355BB" w:rsidRPr="001F6962" w:rsidRDefault="00D355BB" w:rsidP="00D355BB">
      <w:pPr>
        <w:pStyle w:val="ConsPlusTitle"/>
        <w:jc w:val="center"/>
        <w:outlineLvl w:val="0"/>
        <w:rPr>
          <w:b w:val="0"/>
          <w:bCs/>
          <w:color w:val="444444"/>
        </w:rPr>
      </w:pPr>
      <w:r w:rsidRPr="00E51812">
        <w:rPr>
          <w:rFonts w:ascii="Times New Roman" w:hAnsi="Times New Roman" w:cs="Times New Roman"/>
          <w:sz w:val="24"/>
          <w:szCs w:val="24"/>
        </w:rPr>
        <w:br/>
      </w:r>
    </w:p>
    <w:p w:rsidR="00D355BB" w:rsidRPr="008B7EFB" w:rsidRDefault="00D355BB" w:rsidP="00D355B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8B7EFB">
        <w:rPr>
          <w:rFonts w:ascii="Times New Roman" w:hAnsi="Times New Roman"/>
          <w:sz w:val="24"/>
          <w:szCs w:val="24"/>
        </w:rPr>
        <w:t>О внесении изменений в решение Совета Большедороховского сельско</w:t>
      </w:r>
      <w:r w:rsidR="00834F8E" w:rsidRPr="008B7EFB">
        <w:rPr>
          <w:rFonts w:ascii="Times New Roman" w:hAnsi="Times New Roman"/>
          <w:sz w:val="24"/>
          <w:szCs w:val="24"/>
        </w:rPr>
        <w:t>го поселение от 06.09.2021 № 160</w:t>
      </w:r>
      <w:r w:rsidRPr="008B7EFB">
        <w:rPr>
          <w:rFonts w:ascii="Times New Roman" w:hAnsi="Times New Roman"/>
          <w:sz w:val="24"/>
          <w:szCs w:val="24"/>
        </w:rPr>
        <w:t xml:space="preserve"> «Об утвержд</w:t>
      </w:r>
      <w:r w:rsidR="00834F8E" w:rsidRPr="008B7EFB">
        <w:rPr>
          <w:rFonts w:ascii="Times New Roman" w:hAnsi="Times New Roman"/>
          <w:sz w:val="24"/>
          <w:szCs w:val="24"/>
        </w:rPr>
        <w:t xml:space="preserve">ении Положения о муниципальном жилищном </w:t>
      </w:r>
      <w:r w:rsidRPr="008B7EFB">
        <w:rPr>
          <w:rFonts w:ascii="Times New Roman" w:hAnsi="Times New Roman"/>
          <w:sz w:val="24"/>
          <w:szCs w:val="24"/>
        </w:rPr>
        <w:t xml:space="preserve">контроле </w:t>
      </w:r>
      <w:proofErr w:type="gramStart"/>
      <w:r w:rsidRPr="008B7EFB">
        <w:rPr>
          <w:rFonts w:ascii="Times New Roman" w:hAnsi="Times New Roman"/>
          <w:sz w:val="24"/>
          <w:szCs w:val="24"/>
        </w:rPr>
        <w:t>на</w:t>
      </w:r>
      <w:proofErr w:type="gramEnd"/>
      <w:r w:rsidRPr="008B7EFB">
        <w:rPr>
          <w:rFonts w:ascii="Times New Roman" w:hAnsi="Times New Roman"/>
          <w:sz w:val="24"/>
          <w:szCs w:val="24"/>
        </w:rPr>
        <w:t xml:space="preserve"> </w:t>
      </w:r>
    </w:p>
    <w:p w:rsidR="00D355BB" w:rsidRPr="008B7EFB" w:rsidRDefault="00D355BB" w:rsidP="00D355BB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 w:rsidRPr="008B7EFB">
        <w:rPr>
          <w:rFonts w:ascii="Times New Roman" w:hAnsi="Times New Roman"/>
          <w:sz w:val="24"/>
          <w:szCs w:val="24"/>
        </w:rPr>
        <w:t>территории Большедороховского сельского поселения»</w:t>
      </w:r>
    </w:p>
    <w:p w:rsidR="00D355BB" w:rsidRPr="00AA6711" w:rsidRDefault="00D355BB" w:rsidP="00D355B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A6711">
        <w:rPr>
          <w:rFonts w:ascii="Times New Roman" w:hAnsi="Times New Roman"/>
          <w:sz w:val="24"/>
          <w:szCs w:val="24"/>
        </w:rPr>
        <w:br/>
      </w:r>
    </w:p>
    <w:p w:rsidR="00834F8E" w:rsidRDefault="00D355BB" w:rsidP="00834F8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34F8E">
        <w:rPr>
          <w:rFonts w:ascii="Times New Roman" w:hAnsi="Times New Roman"/>
          <w:color w:val="FF0000"/>
          <w:sz w:val="24"/>
          <w:szCs w:val="24"/>
        </w:rPr>
        <w:tab/>
      </w:r>
      <w:r w:rsidR="008B7EFB" w:rsidRPr="008B7EFB">
        <w:rPr>
          <w:rFonts w:ascii="Times New Roman" w:hAnsi="Times New Roman"/>
          <w:sz w:val="24"/>
          <w:szCs w:val="24"/>
        </w:rPr>
        <w:t>В целях приведения нормативно-правового акта в соответствие с требованиями федерального законодательства Российской Федерации</w:t>
      </w:r>
    </w:p>
    <w:p w:rsidR="008B7EFB" w:rsidRPr="00DA5ACF" w:rsidRDefault="008B7EFB" w:rsidP="00834F8E">
      <w:pPr>
        <w:pStyle w:val="a4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355BB" w:rsidRPr="008E092D" w:rsidRDefault="00D355BB" w:rsidP="00D35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092D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БОЛЬШЕДОРОХОВСКОГО СЕЛЬСКОГО ПОСЕЛЕНИЯ РЕШИЛ:</w:t>
      </w:r>
    </w:p>
    <w:p w:rsidR="008B7EFB" w:rsidRPr="0022611E" w:rsidRDefault="008B7EFB" w:rsidP="00D35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5BB" w:rsidRPr="008B7EFB" w:rsidRDefault="00D12B2E" w:rsidP="008B7EF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B7EFB">
        <w:rPr>
          <w:rFonts w:ascii="Times New Roman" w:hAnsi="Times New Roman"/>
          <w:sz w:val="24"/>
          <w:szCs w:val="24"/>
        </w:rPr>
        <w:t xml:space="preserve">1. </w:t>
      </w:r>
      <w:r w:rsidR="008B7EFB" w:rsidRPr="008B7EFB">
        <w:rPr>
          <w:rFonts w:ascii="Times New Roman" w:hAnsi="Times New Roman"/>
          <w:sz w:val="24"/>
          <w:szCs w:val="24"/>
        </w:rPr>
        <w:t>Внести в</w:t>
      </w:r>
      <w:r w:rsidRPr="008B7EFB">
        <w:rPr>
          <w:rFonts w:ascii="Times New Roman" w:hAnsi="Times New Roman"/>
          <w:sz w:val="24"/>
          <w:szCs w:val="24"/>
        </w:rPr>
        <w:t xml:space="preserve"> </w:t>
      </w:r>
      <w:r w:rsidR="008B7EFB" w:rsidRPr="008B7EFB">
        <w:rPr>
          <w:rFonts w:ascii="Times New Roman" w:hAnsi="Times New Roman"/>
          <w:sz w:val="24"/>
          <w:szCs w:val="24"/>
        </w:rPr>
        <w:t xml:space="preserve">решение Совета Большедороховского сельского поселение от 06.09.2021 № 160 «Об утверждении Положения о муниципальном жилищном контроле на территории Большедороховского сельского поселения» </w:t>
      </w:r>
      <w:r w:rsidRPr="008B7EFB">
        <w:rPr>
          <w:rFonts w:ascii="Times New Roman" w:hAnsi="Times New Roman"/>
          <w:sz w:val="24"/>
          <w:szCs w:val="24"/>
        </w:rPr>
        <w:t>следующие изменения:</w:t>
      </w:r>
    </w:p>
    <w:p w:rsidR="00D12B2E" w:rsidRDefault="00175A03" w:rsidP="00D12B2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C60F90">
        <w:rPr>
          <w:rFonts w:ascii="Times New Roman" w:hAnsi="Times New Roman"/>
          <w:sz w:val="24"/>
          <w:szCs w:val="24"/>
        </w:rPr>
        <w:t xml:space="preserve">1)  </w:t>
      </w:r>
      <w:bookmarkEnd w:id="0"/>
      <w:r>
        <w:rPr>
          <w:rFonts w:ascii="Times New Roman" w:hAnsi="Times New Roman"/>
          <w:sz w:val="24"/>
          <w:szCs w:val="24"/>
        </w:rPr>
        <w:t>приложение</w:t>
      </w:r>
      <w:r w:rsidR="00D12B2E" w:rsidRPr="008B7EFB">
        <w:rPr>
          <w:rFonts w:ascii="Times New Roman" w:hAnsi="Times New Roman"/>
          <w:sz w:val="24"/>
          <w:szCs w:val="24"/>
        </w:rPr>
        <w:t xml:space="preserve"> к решению дополнить </w:t>
      </w:r>
      <w:r w:rsidR="00A64B5B">
        <w:rPr>
          <w:rFonts w:ascii="Times New Roman" w:hAnsi="Times New Roman"/>
          <w:sz w:val="24"/>
          <w:szCs w:val="24"/>
        </w:rPr>
        <w:t>разделом 6</w:t>
      </w:r>
      <w:r w:rsidR="00D12B2E" w:rsidRPr="008B7EFB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A64B5B" w:rsidRPr="00A64B5B" w:rsidRDefault="00A64B5B" w:rsidP="00A64B5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«6.</w:t>
      </w:r>
      <w:r w:rsidRPr="00A64B5B">
        <w:t xml:space="preserve"> </w:t>
      </w:r>
      <w:r w:rsidRPr="00A64B5B">
        <w:rPr>
          <w:rFonts w:ascii="Times New Roman" w:hAnsi="Times New Roman"/>
          <w:sz w:val="24"/>
          <w:szCs w:val="24"/>
        </w:rPr>
        <w:t>Обобщен</w:t>
      </w:r>
      <w:r>
        <w:rPr>
          <w:rFonts w:ascii="Times New Roman" w:hAnsi="Times New Roman"/>
          <w:sz w:val="24"/>
          <w:szCs w:val="24"/>
        </w:rPr>
        <w:t>ие правоприменительной практики.</w:t>
      </w:r>
    </w:p>
    <w:p w:rsidR="00A64B5B" w:rsidRPr="00A64B5B" w:rsidRDefault="00A64B5B" w:rsidP="00A64B5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</w:t>
      </w:r>
      <w:r w:rsidRPr="00A64B5B">
        <w:rPr>
          <w:rFonts w:ascii="Times New Roman" w:hAnsi="Times New Roman"/>
          <w:sz w:val="24"/>
          <w:szCs w:val="24"/>
        </w:rPr>
        <w:t>. Обобщение правоприменительной практики проводится для решения следующих задач:</w:t>
      </w:r>
    </w:p>
    <w:p w:rsidR="00A64B5B" w:rsidRPr="00A64B5B" w:rsidRDefault="00A64B5B" w:rsidP="00A64B5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64B5B">
        <w:rPr>
          <w:rFonts w:ascii="Times New Roman" w:hAnsi="Times New Roman"/>
          <w:sz w:val="24"/>
          <w:szCs w:val="24"/>
        </w:rPr>
        <w:t>1) обеспечение единообразных подходов к пр</w:t>
      </w:r>
      <w:r>
        <w:rPr>
          <w:rFonts w:ascii="Times New Roman" w:hAnsi="Times New Roman"/>
          <w:sz w:val="24"/>
          <w:szCs w:val="24"/>
        </w:rPr>
        <w:t>именению уполномоченным</w:t>
      </w:r>
      <w:r w:rsidRPr="00A64B5B">
        <w:rPr>
          <w:rFonts w:ascii="Times New Roman" w:hAnsi="Times New Roman"/>
          <w:sz w:val="24"/>
          <w:szCs w:val="24"/>
        </w:rPr>
        <w:t xml:space="preserve">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A64B5B" w:rsidRPr="00A64B5B" w:rsidRDefault="00A64B5B" w:rsidP="00A64B5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64B5B">
        <w:rPr>
          <w:rFonts w:ascii="Times New Roman" w:hAnsi="Times New Roman"/>
          <w:sz w:val="24"/>
          <w:szCs w:val="24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A64B5B" w:rsidRPr="00A64B5B" w:rsidRDefault="00A64B5B" w:rsidP="00A64B5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64B5B">
        <w:rPr>
          <w:rFonts w:ascii="Times New Roman" w:hAnsi="Times New Roman"/>
          <w:sz w:val="24"/>
          <w:szCs w:val="24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A64B5B" w:rsidRPr="00A64B5B" w:rsidRDefault="00A64B5B" w:rsidP="00A64B5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64B5B">
        <w:rPr>
          <w:rFonts w:ascii="Times New Roman" w:hAnsi="Times New Roman"/>
          <w:sz w:val="24"/>
          <w:szCs w:val="24"/>
        </w:rPr>
        <w:t>4) подготовка предложений об актуализации обязательных требований;</w:t>
      </w:r>
    </w:p>
    <w:p w:rsidR="00A64B5B" w:rsidRPr="00A64B5B" w:rsidRDefault="00A64B5B" w:rsidP="00A64B5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64B5B">
        <w:rPr>
          <w:rFonts w:ascii="Times New Roman" w:hAnsi="Times New Roman"/>
          <w:sz w:val="24"/>
          <w:szCs w:val="24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A64B5B" w:rsidRPr="00A64B5B" w:rsidRDefault="00A64B5B" w:rsidP="00A64B5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</w:t>
      </w:r>
      <w:r w:rsidRPr="00A64B5B">
        <w:rPr>
          <w:rFonts w:ascii="Times New Roman" w:hAnsi="Times New Roman"/>
          <w:sz w:val="24"/>
          <w:szCs w:val="24"/>
        </w:rPr>
        <w:t xml:space="preserve">. По итогам обобщения правоприменительной </w:t>
      </w:r>
      <w:r>
        <w:rPr>
          <w:rFonts w:ascii="Times New Roman" w:hAnsi="Times New Roman"/>
          <w:sz w:val="24"/>
          <w:szCs w:val="24"/>
        </w:rPr>
        <w:t>практики уполномоченный</w:t>
      </w:r>
      <w:r w:rsidRPr="00A64B5B">
        <w:rPr>
          <w:rFonts w:ascii="Times New Roman" w:hAnsi="Times New Roman"/>
          <w:sz w:val="24"/>
          <w:szCs w:val="24"/>
        </w:rPr>
        <w:t xml:space="preserve"> орган обеспечивает подготовку доклада, содержащего результаты обобщения правоприменительной пр</w:t>
      </w:r>
      <w:r>
        <w:rPr>
          <w:rFonts w:ascii="Times New Roman" w:hAnsi="Times New Roman"/>
          <w:sz w:val="24"/>
          <w:szCs w:val="24"/>
        </w:rPr>
        <w:t>актики уполномоченного</w:t>
      </w:r>
      <w:r w:rsidRPr="00A64B5B">
        <w:rPr>
          <w:rFonts w:ascii="Times New Roman" w:hAnsi="Times New Roman"/>
          <w:sz w:val="24"/>
          <w:szCs w:val="24"/>
        </w:rPr>
        <w:t xml:space="preserve"> органа (далее - доклад о правоприменительной практике).</w:t>
      </w:r>
    </w:p>
    <w:p w:rsidR="00A64B5B" w:rsidRPr="00A64B5B" w:rsidRDefault="00A64B5B" w:rsidP="00A64B5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</w:t>
      </w:r>
      <w:r w:rsidRPr="00A64B5B">
        <w:rPr>
          <w:rFonts w:ascii="Times New Roman" w:hAnsi="Times New Roman"/>
          <w:sz w:val="24"/>
          <w:szCs w:val="24"/>
        </w:rPr>
        <w:t>. Доклад о правоприменительной практике</w:t>
      </w:r>
      <w:r>
        <w:rPr>
          <w:rFonts w:ascii="Times New Roman" w:hAnsi="Times New Roman"/>
          <w:sz w:val="24"/>
          <w:szCs w:val="24"/>
        </w:rPr>
        <w:t xml:space="preserve"> по жилищному контролю</w:t>
      </w:r>
      <w:r w:rsidRPr="00A64B5B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отовится уполномоченным</w:t>
      </w:r>
      <w:r w:rsidRPr="00A64B5B">
        <w:rPr>
          <w:rFonts w:ascii="Times New Roman" w:hAnsi="Times New Roman"/>
          <w:sz w:val="24"/>
          <w:szCs w:val="24"/>
        </w:rPr>
        <w:t xml:space="preserve"> органом </w:t>
      </w:r>
      <w:r>
        <w:rPr>
          <w:rFonts w:ascii="Times New Roman" w:hAnsi="Times New Roman"/>
          <w:sz w:val="24"/>
          <w:szCs w:val="24"/>
        </w:rPr>
        <w:t>один раз в год. Уполномоченный</w:t>
      </w:r>
      <w:r w:rsidRPr="00A64B5B">
        <w:rPr>
          <w:rFonts w:ascii="Times New Roman" w:hAnsi="Times New Roman"/>
          <w:sz w:val="24"/>
          <w:szCs w:val="24"/>
        </w:rPr>
        <w:t xml:space="preserve"> орган обеспечивает публичное обсуждение проекта доклада о правоприменительной практике.</w:t>
      </w:r>
    </w:p>
    <w:p w:rsidR="00A64B5B" w:rsidRPr="00A64B5B" w:rsidRDefault="00A64B5B" w:rsidP="00A64B5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</w:t>
      </w:r>
      <w:r w:rsidRPr="00A64B5B">
        <w:rPr>
          <w:rFonts w:ascii="Times New Roman" w:hAnsi="Times New Roman"/>
          <w:sz w:val="24"/>
          <w:szCs w:val="24"/>
        </w:rPr>
        <w:t>. Доклад о правоприменительной практике утвер</w:t>
      </w:r>
      <w:r>
        <w:rPr>
          <w:rFonts w:ascii="Times New Roman" w:hAnsi="Times New Roman"/>
          <w:sz w:val="24"/>
          <w:szCs w:val="24"/>
        </w:rPr>
        <w:t>ждается распоряжением</w:t>
      </w:r>
      <w:r w:rsidRPr="00A64B5B">
        <w:rPr>
          <w:rFonts w:ascii="Times New Roman" w:hAnsi="Times New Roman"/>
          <w:sz w:val="24"/>
          <w:szCs w:val="24"/>
        </w:rPr>
        <w:t xml:space="preserve"> руково</w:t>
      </w:r>
      <w:r w:rsidR="00B60585">
        <w:rPr>
          <w:rFonts w:ascii="Times New Roman" w:hAnsi="Times New Roman"/>
          <w:sz w:val="24"/>
          <w:szCs w:val="24"/>
        </w:rPr>
        <w:t>дителя уполномоченного</w:t>
      </w:r>
      <w:r w:rsidRPr="00A64B5B">
        <w:rPr>
          <w:rFonts w:ascii="Times New Roman" w:hAnsi="Times New Roman"/>
          <w:sz w:val="24"/>
          <w:szCs w:val="24"/>
        </w:rPr>
        <w:t xml:space="preserve"> органа и размещается на официальном</w:t>
      </w:r>
      <w:r w:rsidR="00B60585">
        <w:rPr>
          <w:rFonts w:ascii="Times New Roman" w:hAnsi="Times New Roman"/>
          <w:sz w:val="24"/>
          <w:szCs w:val="24"/>
        </w:rPr>
        <w:t xml:space="preserve"> сайте уполномоченного</w:t>
      </w:r>
      <w:r w:rsidRPr="00A64B5B">
        <w:rPr>
          <w:rFonts w:ascii="Times New Roman" w:hAnsi="Times New Roman"/>
          <w:sz w:val="24"/>
          <w:szCs w:val="24"/>
        </w:rPr>
        <w:t xml:space="preserve"> органа в сети "Интернет" в </w:t>
      </w:r>
      <w:r>
        <w:rPr>
          <w:rFonts w:ascii="Times New Roman" w:hAnsi="Times New Roman"/>
          <w:sz w:val="24"/>
          <w:szCs w:val="24"/>
        </w:rPr>
        <w:t>течение 3 рабочих дней»</w:t>
      </w:r>
      <w:r w:rsidRPr="00A64B5B">
        <w:rPr>
          <w:rFonts w:ascii="Times New Roman" w:hAnsi="Times New Roman"/>
          <w:sz w:val="24"/>
          <w:szCs w:val="24"/>
        </w:rPr>
        <w:t>.</w:t>
      </w:r>
    </w:p>
    <w:p w:rsidR="00D355BB" w:rsidRPr="0022611E" w:rsidRDefault="00D355BB" w:rsidP="00D355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26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Большедороховского</w:t>
      </w:r>
      <w:r w:rsidRPr="00226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DA0D47" w:rsidRPr="00DA0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https://bolshedoroxovskoe-r69.gosweb.gosuslugi.ru/.</w:t>
      </w:r>
    </w:p>
    <w:p w:rsidR="00D355BB" w:rsidRDefault="00D355BB" w:rsidP="00D355B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A6711">
        <w:rPr>
          <w:rFonts w:ascii="Times New Roman" w:hAnsi="Times New Roman"/>
          <w:sz w:val="24"/>
          <w:szCs w:val="24"/>
        </w:rPr>
        <w:t xml:space="preserve"> Настоящее </w:t>
      </w:r>
      <w:r>
        <w:rPr>
          <w:rFonts w:ascii="Times New Roman" w:hAnsi="Times New Roman"/>
          <w:sz w:val="24"/>
          <w:szCs w:val="24"/>
        </w:rPr>
        <w:t>решение</w:t>
      </w:r>
      <w:r w:rsidRPr="00AA6711">
        <w:rPr>
          <w:rFonts w:ascii="Times New Roman" w:hAnsi="Times New Roman"/>
          <w:sz w:val="24"/>
          <w:szCs w:val="24"/>
        </w:rPr>
        <w:t xml:space="preserve"> вступает в силу </w:t>
      </w:r>
      <w:r>
        <w:rPr>
          <w:rFonts w:ascii="Times New Roman" w:hAnsi="Times New Roman"/>
          <w:sz w:val="24"/>
          <w:szCs w:val="24"/>
        </w:rPr>
        <w:t xml:space="preserve">со дня </w:t>
      </w:r>
      <w:r w:rsidR="00EF467E">
        <w:rPr>
          <w:rFonts w:ascii="Times New Roman" w:hAnsi="Times New Roman"/>
          <w:sz w:val="24"/>
          <w:szCs w:val="24"/>
        </w:rPr>
        <w:t>его официального опубликования.</w:t>
      </w:r>
    </w:p>
    <w:p w:rsidR="00D355BB" w:rsidRDefault="00D355BB" w:rsidP="00D355B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AA6711">
        <w:rPr>
          <w:rFonts w:ascii="Times New Roman" w:hAnsi="Times New Roman"/>
          <w:sz w:val="24"/>
          <w:szCs w:val="24"/>
        </w:rPr>
        <w:t>Контроль выполнени</w:t>
      </w:r>
      <w:r>
        <w:rPr>
          <w:rFonts w:ascii="Times New Roman" w:hAnsi="Times New Roman"/>
          <w:sz w:val="24"/>
          <w:szCs w:val="24"/>
        </w:rPr>
        <w:t>я</w:t>
      </w:r>
      <w:r w:rsidRPr="00AA6711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решения</w:t>
      </w:r>
      <w:r w:rsidRPr="00AA6711">
        <w:rPr>
          <w:rFonts w:ascii="Times New Roman" w:hAnsi="Times New Roman"/>
          <w:sz w:val="24"/>
          <w:szCs w:val="24"/>
        </w:rPr>
        <w:t xml:space="preserve"> возложить на </w:t>
      </w:r>
      <w:r>
        <w:rPr>
          <w:rFonts w:ascii="Times New Roman" w:hAnsi="Times New Roman"/>
          <w:sz w:val="24"/>
          <w:szCs w:val="24"/>
        </w:rPr>
        <w:t>контрольно-правовой комитет</w:t>
      </w:r>
      <w:r w:rsidRPr="00AA6711">
        <w:rPr>
          <w:rFonts w:ascii="Times New Roman" w:hAnsi="Times New Roman"/>
          <w:sz w:val="24"/>
          <w:szCs w:val="24"/>
        </w:rPr>
        <w:t>.</w:t>
      </w:r>
    </w:p>
    <w:p w:rsidR="00D355BB" w:rsidRDefault="00D355BB" w:rsidP="00D355B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iCs/>
          <w:sz w:val="24"/>
          <w:szCs w:val="24"/>
        </w:rPr>
      </w:pPr>
    </w:p>
    <w:p w:rsidR="00D355BB" w:rsidRPr="0022611E" w:rsidRDefault="00D355BB" w:rsidP="00D355BB">
      <w:pPr>
        <w:pStyle w:val="a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Председатель Совета                                                           </w:t>
      </w:r>
      <w:r w:rsidR="008B7EFB">
        <w:rPr>
          <w:rFonts w:ascii="Times New Roman" w:hAnsi="Times New Roman"/>
          <w:iCs/>
          <w:sz w:val="24"/>
          <w:szCs w:val="24"/>
        </w:rPr>
        <w:t xml:space="preserve">                              Г.И</w:t>
      </w:r>
      <w:r>
        <w:rPr>
          <w:rFonts w:ascii="Times New Roman" w:hAnsi="Times New Roman"/>
          <w:iCs/>
          <w:sz w:val="24"/>
          <w:szCs w:val="24"/>
        </w:rPr>
        <w:t>. Торгунакова</w:t>
      </w:r>
    </w:p>
    <w:p w:rsidR="00D355BB" w:rsidRPr="00AA6711" w:rsidRDefault="00D355BB" w:rsidP="00D355B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355BB" w:rsidRPr="001F6962" w:rsidRDefault="00DA5ACF" w:rsidP="00DA5AC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A5ACF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                                   Т.В.</w:t>
      </w:r>
      <w:r w:rsidR="0041627D">
        <w:rPr>
          <w:rFonts w:ascii="Times New Roman" w:hAnsi="Times New Roman" w:cs="Times New Roman"/>
          <w:sz w:val="24"/>
          <w:szCs w:val="24"/>
        </w:rPr>
        <w:t xml:space="preserve"> </w:t>
      </w:r>
      <w:r w:rsidRPr="00DA5ACF">
        <w:rPr>
          <w:rFonts w:ascii="Times New Roman" w:hAnsi="Times New Roman" w:cs="Times New Roman"/>
          <w:sz w:val="24"/>
          <w:szCs w:val="24"/>
        </w:rPr>
        <w:t>Хаданова</w:t>
      </w:r>
    </w:p>
    <w:p w:rsidR="00D355BB" w:rsidRPr="001F6962" w:rsidRDefault="00D355BB" w:rsidP="00D355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D355BB" w:rsidRDefault="00D355BB" w:rsidP="00D355BB">
      <w:pPr>
        <w:pStyle w:val="a4"/>
        <w:rPr>
          <w:rFonts w:ascii="Times New Roman" w:hAnsi="Times New Roman"/>
          <w:sz w:val="24"/>
          <w:szCs w:val="24"/>
        </w:rPr>
      </w:pPr>
    </w:p>
    <w:p w:rsidR="002B4B3D" w:rsidRDefault="002B4B3D"/>
    <w:sectPr w:rsidR="002B4B3D" w:rsidSect="002B269A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A8B" w:rsidRDefault="00F94A8B" w:rsidP="0041627D">
      <w:pPr>
        <w:spacing w:after="0" w:line="240" w:lineRule="auto"/>
      </w:pPr>
      <w:r>
        <w:separator/>
      </w:r>
    </w:p>
  </w:endnote>
  <w:endnote w:type="continuationSeparator" w:id="0">
    <w:p w:rsidR="00F94A8B" w:rsidRDefault="00F94A8B" w:rsidP="0041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A8B" w:rsidRDefault="00F94A8B" w:rsidP="0041627D">
      <w:pPr>
        <w:spacing w:after="0" w:line="240" w:lineRule="auto"/>
      </w:pPr>
      <w:r>
        <w:separator/>
      </w:r>
    </w:p>
  </w:footnote>
  <w:footnote w:type="continuationSeparator" w:id="0">
    <w:p w:rsidR="00F94A8B" w:rsidRDefault="00F94A8B" w:rsidP="0041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53846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1627D" w:rsidRPr="0041627D" w:rsidRDefault="0041627D">
        <w:pPr>
          <w:pStyle w:val="a5"/>
          <w:jc w:val="center"/>
          <w:rPr>
            <w:rFonts w:ascii="Times New Roman" w:hAnsi="Times New Roman"/>
          </w:rPr>
        </w:pPr>
        <w:r w:rsidRPr="0041627D">
          <w:rPr>
            <w:rFonts w:ascii="Times New Roman" w:hAnsi="Times New Roman"/>
          </w:rPr>
          <w:fldChar w:fldCharType="begin"/>
        </w:r>
        <w:r w:rsidRPr="0041627D">
          <w:rPr>
            <w:rFonts w:ascii="Times New Roman" w:hAnsi="Times New Roman"/>
          </w:rPr>
          <w:instrText>PAGE   \* MERGEFORMAT</w:instrText>
        </w:r>
        <w:r w:rsidRPr="0041627D">
          <w:rPr>
            <w:rFonts w:ascii="Times New Roman" w:hAnsi="Times New Roman"/>
          </w:rPr>
          <w:fldChar w:fldCharType="separate"/>
        </w:r>
        <w:r w:rsidR="00C60F90">
          <w:rPr>
            <w:rFonts w:ascii="Times New Roman" w:hAnsi="Times New Roman"/>
            <w:noProof/>
          </w:rPr>
          <w:t>2</w:t>
        </w:r>
        <w:r w:rsidRPr="0041627D">
          <w:rPr>
            <w:rFonts w:ascii="Times New Roman" w:hAnsi="Times New Roman"/>
          </w:rPr>
          <w:fldChar w:fldCharType="end"/>
        </w:r>
      </w:p>
    </w:sdtContent>
  </w:sdt>
  <w:p w:rsidR="0041627D" w:rsidRDefault="004162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416BD"/>
    <w:multiLevelType w:val="hybridMultilevel"/>
    <w:tmpl w:val="CC36E08C"/>
    <w:lvl w:ilvl="0" w:tplc="A3E40BB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1B"/>
    <w:rsid w:val="00073B1F"/>
    <w:rsid w:val="00175A03"/>
    <w:rsid w:val="001C3E94"/>
    <w:rsid w:val="002B269A"/>
    <w:rsid w:val="002B4B3D"/>
    <w:rsid w:val="0041627D"/>
    <w:rsid w:val="004C27C0"/>
    <w:rsid w:val="0056165B"/>
    <w:rsid w:val="005941B6"/>
    <w:rsid w:val="00710616"/>
    <w:rsid w:val="00753881"/>
    <w:rsid w:val="00834F8E"/>
    <w:rsid w:val="008B7EFB"/>
    <w:rsid w:val="008E092D"/>
    <w:rsid w:val="00A24CBE"/>
    <w:rsid w:val="00A64B5B"/>
    <w:rsid w:val="00B60585"/>
    <w:rsid w:val="00BE354C"/>
    <w:rsid w:val="00C60F90"/>
    <w:rsid w:val="00C85491"/>
    <w:rsid w:val="00CD0CB6"/>
    <w:rsid w:val="00D12B2E"/>
    <w:rsid w:val="00D13FCC"/>
    <w:rsid w:val="00D277EE"/>
    <w:rsid w:val="00D355BB"/>
    <w:rsid w:val="00D91464"/>
    <w:rsid w:val="00DA0D47"/>
    <w:rsid w:val="00DA5ACF"/>
    <w:rsid w:val="00E4481B"/>
    <w:rsid w:val="00EF467E"/>
    <w:rsid w:val="00F94A8B"/>
    <w:rsid w:val="00FB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55BB"/>
    <w:rPr>
      <w:color w:val="0000FF"/>
      <w:u w:val="single"/>
    </w:rPr>
  </w:style>
  <w:style w:type="paragraph" w:styleId="a4">
    <w:name w:val="No Spacing"/>
    <w:uiPriority w:val="1"/>
    <w:qFormat/>
    <w:rsid w:val="00D355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35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5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1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627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1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627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55BB"/>
    <w:rPr>
      <w:color w:val="0000FF"/>
      <w:u w:val="single"/>
    </w:rPr>
  </w:style>
  <w:style w:type="paragraph" w:styleId="a4">
    <w:name w:val="No Spacing"/>
    <w:uiPriority w:val="1"/>
    <w:qFormat/>
    <w:rsid w:val="00D355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35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55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1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627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1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62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2024-12-11T05:32:00Z</cp:lastPrinted>
  <dcterms:created xsi:type="dcterms:W3CDTF">2024-09-17T08:32:00Z</dcterms:created>
  <dcterms:modified xsi:type="dcterms:W3CDTF">2025-03-03T04:54:00Z</dcterms:modified>
</cp:coreProperties>
</file>